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t xml:space="preserve">Наименование дисциплины: </w:t>
      </w:r>
      <w:r w:rsidRPr="00985EC4">
        <w:rPr>
          <w:rFonts w:ascii="Times New Roman" w:hAnsi="Times New Roman" w:cs="Times New Roman"/>
          <w:b/>
          <w:sz w:val="28"/>
          <w:szCs w:val="28"/>
        </w:rPr>
        <w:t>Основы педагогического мастерства учителя начальных классов</w:t>
      </w:r>
      <w:bookmarkStart w:id="0" w:name="_GoBack"/>
      <w:bookmarkEnd w:id="0"/>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t xml:space="preserve">Преподаватель - </w:t>
      </w:r>
      <w:r w:rsidRPr="00985EC4">
        <w:rPr>
          <w:rFonts w:ascii="Times New Roman" w:hAnsi="Times New Roman" w:cs="Times New Roman"/>
          <w:b/>
          <w:sz w:val="28"/>
          <w:szCs w:val="28"/>
        </w:rPr>
        <w:t>Гонтарева М.Н.</w:t>
      </w:r>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t xml:space="preserve">Курс: </w:t>
      </w:r>
      <w:r w:rsidRPr="00985EC4">
        <w:rPr>
          <w:rFonts w:ascii="Times New Roman" w:hAnsi="Times New Roman" w:cs="Times New Roman"/>
          <w:b/>
          <w:sz w:val="28"/>
          <w:szCs w:val="28"/>
        </w:rPr>
        <w:t>2</w:t>
      </w:r>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t xml:space="preserve">Группа: </w:t>
      </w:r>
      <w:r w:rsidRPr="00985EC4">
        <w:rPr>
          <w:rFonts w:ascii="Times New Roman" w:hAnsi="Times New Roman" w:cs="Times New Roman"/>
          <w:b/>
          <w:sz w:val="28"/>
          <w:szCs w:val="28"/>
        </w:rPr>
        <w:t>18 ПНК - 9</w:t>
      </w:r>
    </w:p>
    <w:p w:rsidR="00985EC4" w:rsidRPr="00985EC4" w:rsidRDefault="00985EC4" w:rsidP="00985EC4">
      <w:pPr>
        <w:rPr>
          <w:rFonts w:ascii="Times New Roman" w:hAnsi="Times New Roman" w:cs="Times New Roman"/>
          <w:b/>
          <w:sz w:val="28"/>
          <w:szCs w:val="28"/>
        </w:rPr>
      </w:pPr>
      <w:r w:rsidRPr="00985EC4">
        <w:rPr>
          <w:rFonts w:ascii="Times New Roman" w:hAnsi="Times New Roman" w:cs="Times New Roman"/>
          <w:b/>
          <w:sz w:val="28"/>
          <w:szCs w:val="28"/>
        </w:rPr>
        <w:t xml:space="preserve">Задание на период с </w:t>
      </w:r>
      <w:proofErr w:type="gramStart"/>
      <w:r w:rsidRPr="00985EC4">
        <w:rPr>
          <w:rFonts w:ascii="Times New Roman" w:hAnsi="Times New Roman" w:cs="Times New Roman"/>
          <w:b/>
          <w:sz w:val="28"/>
          <w:szCs w:val="28"/>
        </w:rPr>
        <w:t>01.06.-</w:t>
      </w:r>
      <w:proofErr w:type="gramEnd"/>
      <w:r w:rsidRPr="00985EC4">
        <w:rPr>
          <w:rFonts w:ascii="Times New Roman" w:hAnsi="Times New Roman" w:cs="Times New Roman"/>
          <w:b/>
          <w:sz w:val="28"/>
          <w:szCs w:val="28"/>
        </w:rPr>
        <w:t xml:space="preserve"> 05.06.2020г.</w:t>
      </w:r>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t>Необходимо изучить и кратко законспектировать</w:t>
      </w:r>
      <w:r w:rsidRPr="00985EC4">
        <w:rPr>
          <w:rFonts w:ascii="Segoe UI Symbol" w:hAnsi="Segoe UI Symbol" w:cs="Segoe UI Symbol"/>
          <w:sz w:val="28"/>
          <w:szCs w:val="28"/>
        </w:rPr>
        <w:t>❗</w:t>
      </w:r>
    </w:p>
    <w:p w:rsidR="00985EC4" w:rsidRPr="00985EC4" w:rsidRDefault="00985EC4" w:rsidP="00985EC4">
      <w:pPr>
        <w:rPr>
          <w:rFonts w:ascii="Times New Roman" w:hAnsi="Times New Roman" w:cs="Times New Roman"/>
          <w:sz w:val="28"/>
          <w:szCs w:val="28"/>
        </w:rPr>
      </w:pPr>
    </w:p>
    <w:p w:rsidR="00985EC4" w:rsidRPr="00985EC4" w:rsidRDefault="00985EC4" w:rsidP="00985EC4">
      <w:pPr>
        <w:jc w:val="center"/>
        <w:rPr>
          <w:rFonts w:ascii="Times New Roman" w:hAnsi="Times New Roman" w:cs="Times New Roman"/>
          <w:b/>
          <w:sz w:val="28"/>
          <w:szCs w:val="28"/>
        </w:rPr>
      </w:pPr>
      <w:r w:rsidRPr="00985EC4">
        <w:rPr>
          <w:rFonts w:ascii="Times New Roman" w:hAnsi="Times New Roman" w:cs="Times New Roman"/>
          <w:b/>
          <w:sz w:val="28"/>
          <w:szCs w:val="28"/>
        </w:rPr>
        <w:t xml:space="preserve">ТЕМА: Классный </w:t>
      </w:r>
      <w:proofErr w:type="gramStart"/>
      <w:r w:rsidRPr="00985EC4">
        <w:rPr>
          <w:rFonts w:ascii="Times New Roman" w:hAnsi="Times New Roman" w:cs="Times New Roman"/>
          <w:b/>
          <w:sz w:val="28"/>
          <w:szCs w:val="28"/>
        </w:rPr>
        <w:t>час .</w:t>
      </w:r>
      <w:proofErr w:type="gramEnd"/>
    </w:p>
    <w:p w:rsidR="00985EC4" w:rsidRPr="00985EC4" w:rsidRDefault="00985EC4" w:rsidP="00985EC4">
      <w:pPr>
        <w:rPr>
          <w:rFonts w:ascii="Times New Roman" w:hAnsi="Times New Roman" w:cs="Times New Roman"/>
          <w:sz w:val="28"/>
          <w:szCs w:val="28"/>
        </w:rPr>
      </w:pPr>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t>Классный час — одна из важнейших форм организации воспитательной работы с учащимися. Он включается в школьное расписание и проводится каждую неделю в определенный день. Обычно классный час проходит в форме лекции, беседы или диспута, но может включать в себя и элементы викторины, конкурса, игры, а также других форм воспитательной работы.</w:t>
      </w:r>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t>Классный час выполняет следующие воспитательные функции: просветительская, ориентирующую и направляющую.</w:t>
      </w:r>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t>Просветительская функция заключается в том, что классный час расширяет круг знаний воспитанников по этике, эстетике, психологии, физике, математике, литературоведению и другим наукам. Предметом классного часа могут быть и знания из области техники, народного хозяйства, а также сведения о событиях, происходящих в деревне, городе, стране, мире, т. е. объектом рассмотрения может стать любое явление социальной жизни.</w:t>
      </w:r>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t xml:space="preserve">Примерные темы: "Как появился этикет", «Проблемы современного </w:t>
      </w:r>
      <w:proofErr w:type="spellStart"/>
      <w:proofErr w:type="gramStart"/>
      <w:r w:rsidRPr="00985EC4">
        <w:rPr>
          <w:rFonts w:ascii="Times New Roman" w:hAnsi="Times New Roman" w:cs="Times New Roman"/>
          <w:sz w:val="28"/>
          <w:szCs w:val="28"/>
        </w:rPr>
        <w:t>общества»и</w:t>
      </w:r>
      <w:proofErr w:type="spellEnd"/>
      <w:proofErr w:type="gramEnd"/>
      <w:r w:rsidRPr="00985EC4">
        <w:rPr>
          <w:rFonts w:ascii="Times New Roman" w:hAnsi="Times New Roman" w:cs="Times New Roman"/>
          <w:sz w:val="28"/>
          <w:szCs w:val="28"/>
        </w:rPr>
        <w:t xml:space="preserve"> т. д.</w:t>
      </w:r>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t>Ориентирующая функция состоит в формировании у школьников определенного отношения к объектам окружающей действительности, в выработке у них иерархии материальных и духовных ценностей. Если просветительная функция предполагает знакомство с миром, то ориентирующая — его оценку. Названные функции неразрывно связаны между собой. Так, трудно или даже невозможно привить детям любовь к классической музыке, которую они ни разу не слышали.</w:t>
      </w:r>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t>Часто классные часы помогают ученикам ориентироваться в общественных ценностях. Темы таких классных часов: "Как стать счастливым?", "Кем быть?", "Каким быть?" и т.д.</w:t>
      </w:r>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lastRenderedPageBreak/>
        <w:t>Направляющая функция классного часа предусматривает перевод разговора о жизни в область реальной практики учащихся, направляет их деятельность. Эта функция выступает как реальное воздействие на практическую сторону жизни школьников, их поведение, выбор ими жизненного пути, постановку жизненных целей и их реализацию. Если в процессе проведения классного часа отсутствует определенная направленность, то эффективность его воздействия на воспитанников существенно снижается, а знания не переходят в убеждения. Например, классный час на тему "Международный год ребенка" может завершиться принятием такого коллективного решения, которое предполагает сбор книг для малышей из Дома ребенка.</w:t>
      </w:r>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t>Чаще всего классный час одновременно выполняет все три указанные функции: он и просвещает, и ориентирует, и направляет учащихся.</w:t>
      </w:r>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t>Классные часы проводятся с различными воспитательными целями:</w:t>
      </w:r>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t>Создание условий для становления и проявления индивидуальности обучающегося, его творческих способностей.</w:t>
      </w:r>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t>Обогащение обучающегося знаниями о природе, обществе, человеке.</w:t>
      </w:r>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t>Формирование эмоционально- чувственной сферы и ценностных отношений личности ребёнка.</w:t>
      </w:r>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t>Формирование классного коллектива как благоприятной среды развития и жизнедеятельности школьников.</w:t>
      </w:r>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t>Формы и технологии могут иметь множество вариантов в зависимости от поставленной цели, возраста учащихся, опыта классного руководителя и школьных условий. Классный час – это не урок. Но обыкновенно ему отводят место в школьном расписании, чтобы сделать обязательным еженедельную встречу классного руководителя со своим классом. Это требование сегодня есть не в каждой школе. Может это и правильно, где сам классный руководитель определяет, когда и где он будет проводить встречу с классом. Лучше всего, если классный час поставлен в школьное расписание в субботу, между 3 и 4 уроками. Это даёт классному руководителю встречаться с родителями учащихся, которые в субботу имеют больше свободного времени для посещения школы. Иногда слышишь, что в школе требуют, чтобы классный час длился 45 минут, как урок. Но не всегда так получается, иногда можно общаться и 20 минут, а иногда можно говорить намного дольше, это зависит от темы и цели, возраста, формы проведения классного часа.</w:t>
      </w:r>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t>Основные компоненты классного часа.</w:t>
      </w:r>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lastRenderedPageBreak/>
        <w:t>Целевой – целевые установки должны быть связаны, прежде всего, с развитием индивидуальности ребёнка, с проектированием и установлением уникального его образа жизни.</w:t>
      </w:r>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t>Содержательный – содержание классного часа является личностно значимым. Оно включает материал, необходимый для самореализации и самоутверждения личности ребёнка.</w:t>
      </w:r>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t>Организационно- деятельный – обучающиеся являются полноправными организаторами классного часа. Актуальное участие и заинтересованность каждого ребёнка, актуализация его жизненного опыта, проявление и развитие индивидуальности.</w:t>
      </w:r>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t>Оценочно-аналитический – в качестве критериев оценки результативности классного часа выступают проявление и обогащение жизненного опыта ребёнка, индивидуально-личностное значение усваиваемой информации, влияющей на развитие индивидуальности и творческих способностей обучающихся.</w:t>
      </w:r>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t>После описания основных компонентов классного часа целесообразно обратить внимание на технологические аспекты его организации:</w:t>
      </w:r>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t>составление педагога совместно с учащимися и родителями тематики классных часов на новый учебный год;</w:t>
      </w:r>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t>уточнение темы и цель классного часа, выбор формы проведения;</w:t>
      </w:r>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t>определение времени и места проведения классного часа;</w:t>
      </w:r>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t xml:space="preserve">определение ключевые </w:t>
      </w:r>
      <w:proofErr w:type="gramStart"/>
      <w:r w:rsidRPr="00985EC4">
        <w:rPr>
          <w:rFonts w:ascii="Times New Roman" w:hAnsi="Times New Roman" w:cs="Times New Roman"/>
          <w:sz w:val="28"/>
          <w:szCs w:val="28"/>
        </w:rPr>
        <w:t>моментов</w:t>
      </w:r>
      <w:proofErr w:type="gramEnd"/>
      <w:r w:rsidRPr="00985EC4">
        <w:rPr>
          <w:rFonts w:ascii="Times New Roman" w:hAnsi="Times New Roman" w:cs="Times New Roman"/>
          <w:sz w:val="28"/>
          <w:szCs w:val="28"/>
        </w:rPr>
        <w:t xml:space="preserve"> и разработка плана подготовки и проведения классного часа;</w:t>
      </w:r>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t>подобрать соответствующий материал, наглядные пособия, музыкальное оформление по теме;</w:t>
      </w:r>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t>определение участников подготовки и проведения классного час;</w:t>
      </w:r>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t>распределение заданий между участниками и группами;</w:t>
      </w:r>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t>проведение классного часа;</w:t>
      </w:r>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t>анализ и оценка результативности классного часа и деятельности по его подготовке и проведению (что зачастую отсутствует в работе).</w:t>
      </w:r>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t>Тематика классных часов разнообразна. Она заранее определяется и отражается в планах классных руководителей. Классные часы могут посвящаться:</w:t>
      </w:r>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lastRenderedPageBreak/>
        <w:t>морально-этическим проблемам. На них формируется определённое отношение школьников к Родине, труду, коллективу, природе, родителям, самому себе и т. д.;</w:t>
      </w:r>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t>проблемам науки и познания. В данном случае цель классных часов заключается в выработке у воспитанников правильного отношения к учебе, науке, литературе как источнику духовного развития личности;</w:t>
      </w:r>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t>эстетическим проблемам. В процессе таких классных часов ученики знакомятся с основными положениями эстетики. Речь здесь может идти о прекрасном в природе, одежде человека, быту, труде и поведении. Важно, чтобы у школьников сформировалось эстетическое отношение к жизни, искусству, труду, себе, развился творческий потенциал;</w:t>
      </w:r>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t>вопросам государства и права. Следует развивать интерес учеников к политическим событиям, происходящим в мире, чувство ответственности за действия Родины, ее успехи на международной арене, учить воспитанников видеть суть государственной политики. Классные часы на политические темы должны проводиться в прямой зависимости от насыщенности года различными политическими событиями;</w:t>
      </w:r>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t>вопросам физиологии и гигиены, здорового образа жизни, которые должны восприниматься учащимися как элементы культуры и красоты человека;</w:t>
      </w:r>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t>психологическим проблемам. Цель таких классных часов заключается в стимулировании процесса самовоспитания и организации элементарного психологического просвещения;</w:t>
      </w:r>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t>проблемам экологии. Необходимо привить школьникам ответственное отношение к природе. Как правило, здесь организуются беседы о животном и растительном мире;</w:t>
      </w:r>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t>общешкольным проблемам (значимым общественным событиям, юбилейным датам, праздникам и т. д.).</w:t>
      </w:r>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t xml:space="preserve">Организация классного часа начинается с психологической подготовки учеников к серьезному разговору. Немаловажную часть общей организационной работы </w:t>
      </w:r>
      <w:proofErr w:type="gramStart"/>
      <w:r w:rsidRPr="00985EC4">
        <w:rPr>
          <w:rFonts w:ascii="Times New Roman" w:hAnsi="Times New Roman" w:cs="Times New Roman"/>
          <w:sz w:val="28"/>
          <w:szCs w:val="28"/>
        </w:rPr>
        <w:t>составляет</w:t>
      </w:r>
      <w:proofErr w:type="gramEnd"/>
      <w:r w:rsidRPr="00985EC4">
        <w:rPr>
          <w:rFonts w:ascii="Times New Roman" w:hAnsi="Times New Roman" w:cs="Times New Roman"/>
          <w:sz w:val="28"/>
          <w:szCs w:val="28"/>
        </w:rPr>
        <w:t xml:space="preserve"> и подготовка помещения к данному мероприятию. Комната, в которой будет проводиться классный час, должна быть чисто убрана, проветрена. Хорошо бы поставить на стол цветы. Тема классного часа может быть написана на доске или плакате, где, кроме нее, указываются вопросы, подлежащие обсуждению. На листе бумаги в качестве афоризма можно привести слова выдающейся личности или цитату из известной книги.</w:t>
      </w:r>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t>На классном часу воспитанники рассаживаются так, как им хочется.</w:t>
      </w:r>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lastRenderedPageBreak/>
        <w:t>Перед проведением классного часа классный руководитель должен решить ряд задач: определить тему и методы проведения классного часа, место и время его проведения, составить план подготовки и проведения классного часа, вовлечь в процесс подготовки и проведения как можно больше участников, распределить задания между творческими группами и отдельными учащимися. Как и в любом воспитательном мероприятии, он учитывает возрастные особенности детей, особенности классного коллектива, уровень его развития.</w:t>
      </w:r>
    </w:p>
    <w:p w:rsidR="00985EC4" w:rsidRPr="00985EC4" w:rsidRDefault="00985EC4" w:rsidP="00985EC4">
      <w:pPr>
        <w:rPr>
          <w:rFonts w:ascii="Times New Roman" w:hAnsi="Times New Roman" w:cs="Times New Roman"/>
          <w:sz w:val="28"/>
          <w:szCs w:val="28"/>
        </w:rPr>
      </w:pPr>
      <w:r w:rsidRPr="00985EC4">
        <w:rPr>
          <w:rFonts w:ascii="Times New Roman" w:hAnsi="Times New Roman" w:cs="Times New Roman"/>
          <w:sz w:val="28"/>
          <w:szCs w:val="28"/>
        </w:rPr>
        <w:t>Во время классного часа важно стимулировать потребность школьников в самовоспитании, их желание внести изменения в работу класса.</w:t>
      </w:r>
    </w:p>
    <w:p w:rsidR="00985EC4" w:rsidRPr="00985EC4" w:rsidRDefault="00985EC4" w:rsidP="00985EC4">
      <w:pPr>
        <w:rPr>
          <w:rFonts w:ascii="Times New Roman" w:hAnsi="Times New Roman" w:cs="Times New Roman"/>
          <w:sz w:val="28"/>
          <w:szCs w:val="28"/>
        </w:rPr>
      </w:pPr>
    </w:p>
    <w:p w:rsidR="00985EC4" w:rsidRPr="00985EC4" w:rsidRDefault="00985EC4" w:rsidP="00985EC4">
      <w:pPr>
        <w:jc w:val="center"/>
        <w:rPr>
          <w:rFonts w:ascii="Times New Roman" w:hAnsi="Times New Roman" w:cs="Times New Roman"/>
          <w:b/>
          <w:sz w:val="28"/>
          <w:szCs w:val="28"/>
        </w:rPr>
      </w:pPr>
      <w:r w:rsidRPr="00985EC4">
        <w:rPr>
          <w:rFonts w:ascii="Times New Roman" w:hAnsi="Times New Roman" w:cs="Times New Roman"/>
          <w:b/>
          <w:sz w:val="28"/>
          <w:szCs w:val="28"/>
        </w:rPr>
        <w:t>Внимание!!!</w:t>
      </w:r>
    </w:p>
    <w:p w:rsidR="00BD4A5A" w:rsidRPr="00985EC4" w:rsidRDefault="00985EC4" w:rsidP="00985EC4">
      <w:pPr>
        <w:jc w:val="center"/>
        <w:rPr>
          <w:rFonts w:ascii="Times New Roman" w:hAnsi="Times New Roman" w:cs="Times New Roman"/>
          <w:b/>
          <w:sz w:val="28"/>
          <w:szCs w:val="28"/>
        </w:rPr>
      </w:pPr>
      <w:r w:rsidRPr="00985EC4">
        <w:rPr>
          <w:rFonts w:ascii="Times New Roman" w:hAnsi="Times New Roman" w:cs="Times New Roman"/>
          <w:b/>
          <w:sz w:val="28"/>
          <w:szCs w:val="28"/>
        </w:rPr>
        <w:t xml:space="preserve">05.06.2020г. </w:t>
      </w:r>
      <w:proofErr w:type="gramStart"/>
      <w:r w:rsidRPr="00985EC4">
        <w:rPr>
          <w:rFonts w:ascii="Times New Roman" w:hAnsi="Times New Roman" w:cs="Times New Roman"/>
          <w:b/>
          <w:sz w:val="28"/>
          <w:szCs w:val="28"/>
        </w:rPr>
        <w:t>необходимо  направить</w:t>
      </w:r>
      <w:proofErr w:type="gramEnd"/>
      <w:r w:rsidRPr="00985EC4">
        <w:rPr>
          <w:rFonts w:ascii="Times New Roman" w:hAnsi="Times New Roman" w:cs="Times New Roman"/>
          <w:b/>
          <w:sz w:val="28"/>
          <w:szCs w:val="28"/>
        </w:rPr>
        <w:t xml:space="preserve"> выполненное задание на проверку.</w:t>
      </w:r>
    </w:p>
    <w:sectPr w:rsidR="00BD4A5A" w:rsidRPr="00985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18"/>
    <w:rsid w:val="00985EC4"/>
    <w:rsid w:val="00AE17C1"/>
    <w:rsid w:val="00BD4A5A"/>
    <w:rsid w:val="00D70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A9F58-BB7C-4DB1-9E5C-41637AD1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E17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заголовков"/>
    <w:basedOn w:val="1"/>
    <w:link w:val="a4"/>
    <w:qFormat/>
    <w:rsid w:val="00AE17C1"/>
    <w:pPr>
      <w:spacing w:line="360" w:lineRule="auto"/>
      <w:ind w:firstLine="709"/>
      <w:jc w:val="center"/>
    </w:pPr>
    <w:rPr>
      <w:rFonts w:ascii="Times New Roman" w:hAnsi="Times New Roman" w:cs="Times New Roman"/>
      <w:b/>
      <w:sz w:val="28"/>
      <w:szCs w:val="28"/>
    </w:rPr>
  </w:style>
  <w:style w:type="character" w:customStyle="1" w:styleId="a4">
    <w:name w:val="Для заголовков Знак"/>
    <w:basedOn w:val="10"/>
    <w:link w:val="a3"/>
    <w:rsid w:val="00AE17C1"/>
    <w:rPr>
      <w:rFonts w:ascii="Times New Roman" w:eastAsiaTheme="majorEastAsia" w:hAnsi="Times New Roman" w:cs="Times New Roman"/>
      <w:b/>
      <w:color w:val="2E74B5" w:themeColor="accent1" w:themeShade="BF"/>
      <w:sz w:val="28"/>
      <w:szCs w:val="28"/>
    </w:rPr>
  </w:style>
  <w:style w:type="character" w:customStyle="1" w:styleId="10">
    <w:name w:val="Заголовок 1 Знак"/>
    <w:basedOn w:val="a0"/>
    <w:link w:val="1"/>
    <w:uiPriority w:val="9"/>
    <w:rsid w:val="00AE17C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1306</Words>
  <Characters>7448</Characters>
  <Application>Microsoft Office Word</Application>
  <DocSecurity>0</DocSecurity>
  <Lines>62</Lines>
  <Paragraphs>17</Paragraphs>
  <ScaleCrop>false</ScaleCrop>
  <Company/>
  <LinksUpToDate>false</LinksUpToDate>
  <CharactersWithSpaces>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Den4ik</dc:creator>
  <cp:keywords/>
  <dc:description/>
  <cp:lastModifiedBy>Den4ik</cp:lastModifiedBy>
  <cp:revision>3</cp:revision>
  <dcterms:created xsi:type="dcterms:W3CDTF">2020-05-30T11:34:00Z</dcterms:created>
  <dcterms:modified xsi:type="dcterms:W3CDTF">2020-05-30T11:35:00Z</dcterms:modified>
</cp:coreProperties>
</file>