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19ПСА11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b/>
          <w:sz w:val="28"/>
          <w:szCs w:val="28"/>
        </w:rPr>
        <w:t xml:space="preserve">Тема № 11 </w:t>
      </w:r>
      <w:r w:rsidRPr="00B54AC5">
        <w:rPr>
          <w:rFonts w:ascii="Times New Roman" w:hAnsi="Times New Roman" w:cs="Times New Roman"/>
          <w:sz w:val="28"/>
          <w:szCs w:val="28"/>
        </w:rPr>
        <w:t>Систематизация и кодификация законодательства в верховных судах республик, краевых, областных судах, судах городов федерального значения, судах автономной области, судах автономных округов.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C5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B54AC5" w:rsidRPr="00B54AC5" w:rsidRDefault="00B54AC5" w:rsidP="00B54AC5">
      <w:pPr>
        <w:pStyle w:val="a4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Назовите функции управления систематизации законодательства и анализа судебной практики Верховного Суда РФ.</w:t>
      </w:r>
    </w:p>
    <w:p w:rsidR="00B54AC5" w:rsidRPr="00B54AC5" w:rsidRDefault="00B54AC5" w:rsidP="00B54AC5">
      <w:pPr>
        <w:pStyle w:val="a4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Систематизация и кодификация законодательства в верховных судах республик, краевых, областных судах, судах городов федерального значения, судов автономной области, судах автономных округов.</w:t>
      </w:r>
    </w:p>
    <w:p w:rsidR="00B54AC5" w:rsidRPr="00B54AC5" w:rsidRDefault="00B54AC5" w:rsidP="00B54AC5">
      <w:pPr>
        <w:pStyle w:val="a4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Основные направления деятельности структурных подразделений судов.</w:t>
      </w:r>
    </w:p>
    <w:p w:rsidR="00B54AC5" w:rsidRPr="00B54AC5" w:rsidRDefault="00B54AC5" w:rsidP="00B54AC5">
      <w:pPr>
        <w:pStyle w:val="a4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Организация систематизации и кодификации законодательства в районных судах.</w:t>
      </w:r>
    </w:p>
    <w:p w:rsidR="00B54AC5" w:rsidRPr="00B54AC5" w:rsidRDefault="00B54AC5" w:rsidP="00B54AC5">
      <w:pPr>
        <w:pStyle w:val="a4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Основные направления деятельности общего отдела районного суда.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C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научно-методическое и учеб­ное пособие. М.: НОРМА­ИНФРА М, 1998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C5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B54AC5">
        <w:rPr>
          <w:rFonts w:ascii="Times New Roman" w:hAnsi="Times New Roman" w:cs="Times New Roman"/>
          <w:sz w:val="28"/>
          <w:szCs w:val="28"/>
        </w:rPr>
        <w:t xml:space="preserve"> Е. Н. Принципы построения </w:t>
      </w:r>
      <w:bookmarkStart w:id="0" w:name="_GoBack"/>
      <w:bookmarkEnd w:id="0"/>
      <w:r w:rsidRPr="00B54AC5">
        <w:rPr>
          <w:rFonts w:ascii="Times New Roman" w:hAnsi="Times New Roman" w:cs="Times New Roman"/>
          <w:sz w:val="28"/>
          <w:szCs w:val="28"/>
        </w:rPr>
        <w:t xml:space="preserve">и структура кодификации судебного законодательства // Актуальные проблемы эффективного правосудия: Сб. научных работ. Белгород: Константа, 2007 </w:t>
      </w:r>
      <w:proofErr w:type="spellStart"/>
      <w:r w:rsidRPr="00B54AC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54AC5">
        <w:rPr>
          <w:rFonts w:ascii="Times New Roman" w:hAnsi="Times New Roman" w:cs="Times New Roman"/>
          <w:sz w:val="28"/>
          <w:szCs w:val="28"/>
        </w:rPr>
        <w:t xml:space="preserve">. 2 Организация работы аппаратов судов общей юрисдикции по обеспечению судебной деятельности: </w:t>
      </w:r>
      <w:proofErr w:type="spellStart"/>
      <w:r w:rsidRPr="00B54AC5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B54AC5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B54AC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54AC5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Правоохранительные и судебные органы: Учебник</w:t>
      </w:r>
      <w:proofErr w:type="gramStart"/>
      <w:r w:rsidRPr="00B54AC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54AC5">
        <w:rPr>
          <w:rFonts w:ascii="Times New Roman" w:hAnsi="Times New Roman" w:cs="Times New Roman"/>
          <w:sz w:val="28"/>
          <w:szCs w:val="28"/>
        </w:rPr>
        <w:t xml:space="preserve">од ред. Н. А. Петухова, А. С. </w:t>
      </w:r>
      <w:proofErr w:type="spellStart"/>
      <w:r w:rsidRPr="00B54AC5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B54AC5">
        <w:rPr>
          <w:rFonts w:ascii="Times New Roman" w:hAnsi="Times New Roman" w:cs="Times New Roman"/>
          <w:sz w:val="28"/>
          <w:szCs w:val="28"/>
        </w:rPr>
        <w:t>. М.: РГУП, 2015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C5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B54AC5" w:rsidRPr="00B54AC5" w:rsidRDefault="00B54AC5" w:rsidP="00B54AC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B54AC5" w:rsidRPr="00B54AC5" w:rsidRDefault="00B54AC5" w:rsidP="00B54AC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C5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C5">
        <w:rPr>
          <w:rFonts w:ascii="Times New Roman" w:hAnsi="Times New Roman" w:cs="Times New Roman"/>
          <w:b/>
          <w:sz w:val="28"/>
          <w:szCs w:val="28"/>
        </w:rPr>
        <w:t>Срок выполнения заданий до 22.05.2020 г.</w:t>
      </w: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AC5" w:rsidRPr="00B54AC5" w:rsidRDefault="00B54AC5" w:rsidP="00B54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88" w:rsidRPr="00E92FEE" w:rsidRDefault="00805188" w:rsidP="00C4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CBE"/>
    <w:multiLevelType w:val="hybridMultilevel"/>
    <w:tmpl w:val="C2D01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F12D5E"/>
    <w:multiLevelType w:val="hybridMultilevel"/>
    <w:tmpl w:val="42400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A1274D"/>
    <w:multiLevelType w:val="hybridMultilevel"/>
    <w:tmpl w:val="0298C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260BED"/>
    <w:multiLevelType w:val="hybridMultilevel"/>
    <w:tmpl w:val="6CAC6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805188"/>
    <w:rsid w:val="00AB7E84"/>
    <w:rsid w:val="00B54AC5"/>
    <w:rsid w:val="00C408A2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2020-04-03T13:51:00Z</dcterms:created>
  <dcterms:modified xsi:type="dcterms:W3CDTF">2020-04-03T13:51:00Z</dcterms:modified>
</cp:coreProperties>
</file>