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4" w:rsidRDefault="00173CF4" w:rsidP="00173CF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44.02.01 Дошкольное образование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173CF4" w:rsidRPr="00A20A8B" w:rsidRDefault="00173CF4" w:rsidP="00173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ПМ.03 </w:t>
      </w:r>
      <w:r w:rsidRPr="00BB41C5">
        <w:rPr>
          <w:b/>
          <w:sz w:val="28"/>
          <w:szCs w:val="28"/>
          <w:u w:val="single"/>
        </w:rPr>
        <w:t>Организация занятий по основным общеобразовательным программам дошкольного образования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BE7441">
        <w:rPr>
          <w:sz w:val="28"/>
          <w:szCs w:val="28"/>
          <w:u w:val="single"/>
        </w:rPr>
        <w:t>3</w:t>
      </w:r>
      <w:proofErr w:type="gramEnd"/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BE7441">
        <w:rPr>
          <w:sz w:val="28"/>
          <w:szCs w:val="28"/>
          <w:u w:val="single"/>
        </w:rPr>
        <w:t>7</w:t>
      </w:r>
      <w:r w:rsidR="00173CF4">
        <w:rPr>
          <w:sz w:val="28"/>
          <w:szCs w:val="28"/>
          <w:u w:val="single"/>
        </w:rPr>
        <w:t>ДО</w:t>
      </w:r>
      <w:r w:rsidR="00BE7441">
        <w:rPr>
          <w:sz w:val="28"/>
          <w:szCs w:val="28"/>
          <w:u w:val="single"/>
        </w:rPr>
        <w:t>-11</w:t>
      </w:r>
      <w:bookmarkStart w:id="0" w:name="_GoBack"/>
      <w:bookmarkEnd w:id="0"/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C612E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C612EF" w:rsidRPr="00C612EF" w:rsidRDefault="00C612EF" w:rsidP="00C612EF">
      <w:pPr>
        <w:jc w:val="center"/>
        <w:rPr>
          <w:b/>
        </w:rPr>
      </w:pP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п</w:t>
      </w:r>
      <w:r w:rsidRPr="00C612EF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C612EF">
        <w:rPr>
          <w:sz w:val="28"/>
          <w:szCs w:val="28"/>
        </w:rPr>
        <w:t xml:space="preserve"> диагностики и оценки результатов речевого развития детей дошкольного возраста.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с</w:t>
      </w:r>
      <w:r w:rsidRPr="00C612EF">
        <w:rPr>
          <w:sz w:val="28"/>
          <w:szCs w:val="28"/>
        </w:rPr>
        <w:t>оставлени</w:t>
      </w:r>
      <w:r>
        <w:rPr>
          <w:sz w:val="28"/>
          <w:szCs w:val="28"/>
        </w:rPr>
        <w:t>я</w:t>
      </w:r>
      <w:r w:rsidRPr="00C612EF">
        <w:rPr>
          <w:sz w:val="28"/>
          <w:szCs w:val="28"/>
        </w:rPr>
        <w:t xml:space="preserve"> протоколов обследования детской речи.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 xml:space="preserve">Анализ предметно-развивающей среды ДОО, обеспечивающей решение задач речевой работы с дошкольниками.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Подготовка элементов предметно-развивающей среды. Оформление документации, обеспечивающей организацию и проведение организованной образовательной деятельности по развитию речи детей.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Планирование образовательной деятельности по воспитанию звуковой культуры речи у детей дошкольного возраста (диагностика, проведение занятий, образовательной деятельности в режимных процессах).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 xml:space="preserve">Планирование работы по обучению детей диалогической и монологической речи.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 xml:space="preserve">Планирование разных форм организации обучения детей диалогической и монологической речи.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Подбор</w:t>
      </w:r>
      <w:r w:rsidRPr="00C612EF">
        <w:rPr>
          <w:sz w:val="28"/>
          <w:szCs w:val="28"/>
        </w:rPr>
        <w:t xml:space="preserve"> игр и игровых упражнений по формированию словаря и грамматического строя речи.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 xml:space="preserve">Планирование комплексной образовательной деятельности по речевому развитию детей. 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Организация групповых и индивидуальных занятий по речевому развитию детей.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281"/>
          <w:tab w:val="left" w:pos="317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Организация коррекционной работы с детьми, имеющими трудности в обучении и речевом развитии.</w:t>
      </w:r>
    </w:p>
    <w:p w:rsidR="00C612EF" w:rsidRPr="00C612EF" w:rsidRDefault="00C612EF" w:rsidP="00C612EF">
      <w:pPr>
        <w:numPr>
          <w:ilvl w:val="0"/>
          <w:numId w:val="20"/>
        </w:numPr>
        <w:tabs>
          <w:tab w:val="left" w:pos="328"/>
        </w:tabs>
        <w:jc w:val="both"/>
        <w:rPr>
          <w:sz w:val="28"/>
          <w:szCs w:val="28"/>
        </w:rPr>
      </w:pPr>
      <w:r w:rsidRPr="00C612EF">
        <w:rPr>
          <w:sz w:val="28"/>
          <w:szCs w:val="28"/>
        </w:rPr>
        <w:t>Разработка конспектов занятий по формирования у дошкольников представлений о числе и обучение счету.</w:t>
      </w:r>
    </w:p>
    <w:p w:rsidR="00C612EF" w:rsidRPr="00C612EF" w:rsidRDefault="00C612EF" w:rsidP="00C612EF">
      <w:pPr>
        <w:tabs>
          <w:tab w:val="left" w:pos="284"/>
        </w:tabs>
        <w:spacing w:line="276" w:lineRule="auto"/>
        <w:ind w:firstLine="284"/>
        <w:jc w:val="both"/>
        <w:rPr>
          <w:bCs/>
          <w:sz w:val="22"/>
        </w:rPr>
      </w:pPr>
    </w:p>
    <w:p w:rsidR="00C639B8" w:rsidRDefault="00C639B8" w:rsidP="00173CF4">
      <w:pPr>
        <w:spacing w:line="360" w:lineRule="auto"/>
        <w:ind w:firstLine="720"/>
        <w:jc w:val="center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lastRenderedPageBreak/>
        <w:t>Болотова</w:t>
      </w:r>
      <w:proofErr w:type="spellEnd"/>
      <w:r w:rsidRPr="00FC5AC2">
        <w:rPr>
          <w:sz w:val="28"/>
          <w:szCs w:val="28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– Электрон. текстовые данные. – М.: Прометей, 2013. – 24 c. – Режим доступа: </w:t>
      </w:r>
      <w:hyperlink r:id="rId5" w:history="1">
        <w:r w:rsidRPr="00FC5AC2">
          <w:rPr>
            <w:rStyle w:val="a5"/>
            <w:sz w:val="28"/>
            <w:szCs w:val="28"/>
          </w:rPr>
          <w:t>http://www.iprbookshop.ru/26944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Васильева Г.Н. Современные технологии обучения математике. Часть 1 [Электронный ресурс]: учебное пособие/ Васильева Г.Н., Пестерева В.Л. – Электрон. текстовые данные. – Пермь: Пермский государственный гуманитарно-педагогический университет, 2013. – 114 c. – Режим доступа: </w:t>
      </w:r>
      <w:hyperlink r:id="rId6" w:history="1">
        <w:r w:rsidRPr="00FC5AC2">
          <w:rPr>
            <w:rStyle w:val="a5"/>
            <w:sz w:val="28"/>
            <w:szCs w:val="28"/>
          </w:rPr>
          <w:t>http://www.iprbookshop.ru/32091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 Теория и методика экологического образования детей дошкольного возраста [Электронный ресурс]: учебно-методическое пособие/ </w:t>
      </w: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О.М., Фокина В.Г. – Электрон. текстовые данные. – М.: Прометей, 2013. – 254 c. – Режим доступа: </w:t>
      </w:r>
      <w:hyperlink r:id="rId7" w:history="1">
        <w:r w:rsidRPr="00FC5AC2">
          <w:rPr>
            <w:rStyle w:val="a5"/>
            <w:sz w:val="28"/>
            <w:szCs w:val="28"/>
          </w:rPr>
          <w:t>http://www.iprbookshop.ru/24031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FC5AC2">
        <w:rPr>
          <w:sz w:val="28"/>
          <w:szCs w:val="28"/>
        </w:rPr>
        <w:t>Давлетшина</w:t>
      </w:r>
      <w:proofErr w:type="spellEnd"/>
      <w:r w:rsidRPr="00FC5AC2">
        <w:rPr>
          <w:sz w:val="28"/>
          <w:szCs w:val="28"/>
        </w:rPr>
        <w:t xml:space="preserve"> Л.Х. – Электрон. текстовые данные. – М.: Прометей, 2013. – 110 c. – Режим доступа: </w:t>
      </w:r>
      <w:hyperlink r:id="rId8" w:history="1">
        <w:r w:rsidRPr="00FC5AC2">
          <w:rPr>
            <w:rStyle w:val="a5"/>
            <w:sz w:val="28"/>
            <w:szCs w:val="28"/>
          </w:rPr>
          <w:t>http://www.iprbookshop.ru/18636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FC5AC2">
        <w:rPr>
          <w:sz w:val="28"/>
          <w:szCs w:val="28"/>
        </w:rPr>
        <w:t xml:space="preserve">Гусев В.А. Теория и методика обучения математике [Электронный ресурс]: психолого-педагогические основы/ Гусев В.А. – Электрон. текстовые данные. – М.: БИНОМ. Лаборатория знаний, 2014.— 456 c. – Режим доступа: </w:t>
      </w:r>
      <w:hyperlink r:id="rId9" w:history="1">
        <w:r w:rsidRPr="00FC5AC2">
          <w:rPr>
            <w:rStyle w:val="a5"/>
            <w:sz w:val="28"/>
            <w:szCs w:val="28"/>
          </w:rPr>
          <w:t>http://www.iprbookshop.ru/37105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Л.Н., </w:t>
      </w:r>
      <w:proofErr w:type="spellStart"/>
      <w:r w:rsidRPr="00FC5AC2">
        <w:rPr>
          <w:sz w:val="28"/>
          <w:szCs w:val="28"/>
        </w:rPr>
        <w:t>Беляковская</w:t>
      </w:r>
      <w:proofErr w:type="spellEnd"/>
      <w:r w:rsidRPr="00FC5AC2">
        <w:rPr>
          <w:sz w:val="28"/>
          <w:szCs w:val="28"/>
        </w:rPr>
        <w:t xml:space="preserve"> Н.Н., Макарова Н.Ш. – Электрон. текстовые данные. – </w:t>
      </w:r>
      <w:proofErr w:type="gramStart"/>
      <w:r w:rsidRPr="00FC5AC2">
        <w:rPr>
          <w:sz w:val="28"/>
          <w:szCs w:val="28"/>
        </w:rPr>
        <w:t>СПб.:</w:t>
      </w:r>
      <w:proofErr w:type="gramEnd"/>
      <w:r w:rsidRPr="00FC5AC2">
        <w:rPr>
          <w:sz w:val="28"/>
          <w:szCs w:val="28"/>
        </w:rPr>
        <w:t xml:space="preserve"> КАРО, 2013. – 144 c. – Режим доступа: </w:t>
      </w:r>
      <w:hyperlink r:id="rId10" w:history="1">
        <w:r w:rsidRPr="00FC5AC2">
          <w:rPr>
            <w:rStyle w:val="a5"/>
            <w:sz w:val="28"/>
            <w:szCs w:val="28"/>
          </w:rPr>
          <w:t>http://www.iprbookshop.ru/26777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1" w:history="1">
        <w:r w:rsidRPr="00FC5AC2">
          <w:rPr>
            <w:rStyle w:val="a5"/>
            <w:sz w:val="28"/>
            <w:szCs w:val="28"/>
          </w:rPr>
          <w:t>http://www.iprbookshop.ru/6533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Нуриева Л.Г. Развитие речи у аутичных детей [Электронный ресурс]: методические разработки/ Нуриева Л.Г. – Электрон. текстовые данные. – М.: </w:t>
      </w:r>
      <w:proofErr w:type="spellStart"/>
      <w:r w:rsidRPr="00FC5AC2">
        <w:rPr>
          <w:sz w:val="28"/>
          <w:szCs w:val="28"/>
        </w:rPr>
        <w:t>Теревинф</w:t>
      </w:r>
      <w:proofErr w:type="spellEnd"/>
      <w:r w:rsidRPr="00FC5AC2">
        <w:rPr>
          <w:sz w:val="28"/>
          <w:szCs w:val="28"/>
        </w:rPr>
        <w:t xml:space="preserve">, 2015. – 137 c. – Режим доступа: </w:t>
      </w:r>
      <w:hyperlink r:id="rId12" w:history="1">
        <w:r w:rsidRPr="00FC5AC2">
          <w:rPr>
            <w:rStyle w:val="a5"/>
            <w:sz w:val="28"/>
            <w:szCs w:val="28"/>
          </w:rPr>
          <w:t>http://www.iprbookshop.ru/46107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 Занятия, упражнения и игры с мячами, на мячах, в мячах. Обучение, коррекция, профилактика [Электронный ресурс]: учебно-методическое пособие к Программе воспитания и обучения дошкольников с ТНР/ </w:t>
      </w: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Т.С., Черная О.В., </w:t>
      </w:r>
      <w:proofErr w:type="spellStart"/>
      <w:r w:rsidRPr="00FC5AC2">
        <w:rPr>
          <w:sz w:val="28"/>
          <w:szCs w:val="28"/>
        </w:rPr>
        <w:t>Баряева</w:t>
      </w:r>
      <w:proofErr w:type="spellEnd"/>
      <w:r w:rsidRPr="00FC5AC2">
        <w:rPr>
          <w:sz w:val="28"/>
          <w:szCs w:val="28"/>
        </w:rPr>
        <w:t xml:space="preserve"> Л.Б. – Электрон. текстовые данные. – </w:t>
      </w:r>
      <w:proofErr w:type="gramStart"/>
      <w:r w:rsidRPr="00FC5AC2">
        <w:rPr>
          <w:sz w:val="28"/>
          <w:szCs w:val="28"/>
        </w:rPr>
        <w:t>СПб.:</w:t>
      </w:r>
      <w:proofErr w:type="gramEnd"/>
      <w:r w:rsidRPr="00FC5AC2">
        <w:rPr>
          <w:sz w:val="28"/>
          <w:szCs w:val="28"/>
        </w:rPr>
        <w:t xml:space="preserve"> КАРО, 2015. – 248 c. – Режим доступа: </w:t>
      </w:r>
      <w:hyperlink r:id="rId13" w:history="1">
        <w:r w:rsidRPr="00FC5AC2">
          <w:rPr>
            <w:rStyle w:val="a5"/>
            <w:sz w:val="28"/>
            <w:szCs w:val="28"/>
          </w:rPr>
          <w:t>http://www.iprbookshop.ru/19396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Г.А., Позднякова Л.А. – Электрон. текстовые </w:t>
      </w:r>
      <w:proofErr w:type="gramStart"/>
      <w:r w:rsidRPr="00FC5AC2">
        <w:rPr>
          <w:sz w:val="28"/>
          <w:szCs w:val="28"/>
        </w:rPr>
        <w:t>данные.—</w:t>
      </w:r>
      <w:proofErr w:type="gramEnd"/>
      <w:r w:rsidRPr="00FC5AC2">
        <w:rPr>
          <w:sz w:val="28"/>
          <w:szCs w:val="28"/>
        </w:rPr>
        <w:t xml:space="preserve"> СПб.: КАРО, 2013. – 112 c. – Режим доступа: </w:t>
      </w:r>
      <w:hyperlink r:id="rId14" w:history="1">
        <w:r w:rsidRPr="00FC5AC2">
          <w:rPr>
            <w:rStyle w:val="a5"/>
            <w:sz w:val="28"/>
            <w:szCs w:val="28"/>
          </w:rPr>
          <w:t>http://www.iprbookshop.ru/44473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lastRenderedPageBreak/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FC5AC2">
        <w:rPr>
          <w:sz w:val="28"/>
          <w:szCs w:val="28"/>
        </w:rPr>
        <w:t>ТетраСистемс</w:t>
      </w:r>
      <w:proofErr w:type="spellEnd"/>
      <w:r w:rsidRPr="00FC5AC2">
        <w:rPr>
          <w:sz w:val="28"/>
          <w:szCs w:val="28"/>
        </w:rPr>
        <w:t xml:space="preserve">, </w:t>
      </w:r>
      <w:proofErr w:type="spellStart"/>
      <w:r w:rsidRPr="00FC5AC2">
        <w:rPr>
          <w:sz w:val="28"/>
          <w:szCs w:val="28"/>
        </w:rPr>
        <w:t>Тетралит</w:t>
      </w:r>
      <w:proofErr w:type="spellEnd"/>
      <w:r w:rsidRPr="00FC5AC2">
        <w:rPr>
          <w:sz w:val="28"/>
          <w:szCs w:val="28"/>
        </w:rPr>
        <w:t xml:space="preserve">, 2013. – 144 c. – Режим доступа: </w:t>
      </w:r>
      <w:hyperlink r:id="rId15" w:history="1">
        <w:r w:rsidRPr="00FC5AC2">
          <w:rPr>
            <w:rStyle w:val="a5"/>
            <w:sz w:val="28"/>
            <w:szCs w:val="28"/>
          </w:rPr>
          <w:t>http://www.iprbookshop.ru/28153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Теоретические основы изучения готовности ребенка к обучению в школе [Электронный ресурс]: учебно-методическое пособие/ Л.В. Коломийченко [и др.]. – Электрон. текстовые данные. – Пермь: Пермский государственный гуманитарно-педагогический университет, 2013. – 82 c. – Режим доступа: </w:t>
      </w:r>
      <w:hyperlink r:id="rId16" w:history="1">
        <w:r w:rsidRPr="00FC5AC2">
          <w:rPr>
            <w:rStyle w:val="a5"/>
            <w:sz w:val="28"/>
            <w:szCs w:val="28"/>
          </w:rPr>
          <w:t>http://www.iprbookshop.ru/32099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Учимся строить предложения и рассказывать [Электронный ресурс]: простые упражнения для развития речи дошкольников. – Электрон. текстовые данные. – М.: РИПОЛ классик, 2015. – 256 c. – Режим доступа: </w:t>
      </w:r>
      <w:hyperlink r:id="rId17" w:history="1">
        <w:r w:rsidRPr="00FC5AC2">
          <w:rPr>
            <w:rStyle w:val="a5"/>
            <w:sz w:val="28"/>
            <w:szCs w:val="28"/>
          </w:rPr>
          <w:t>http://www.iprbookshop.ru/39954</w:t>
        </w:r>
      </w:hyperlink>
      <w:r w:rsidRPr="00FC5AC2">
        <w:rPr>
          <w:sz w:val="28"/>
          <w:szCs w:val="28"/>
        </w:rPr>
        <w:t>.</w:t>
      </w:r>
    </w:p>
    <w:p w:rsidR="00C639B8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639B8" w:rsidRPr="009E5A27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Адаптация ребенка в группе и развитие общения на игровом занятии КРУГ [Электронный ресурс]: учебное пособие/ Ю.Г. Зарубина [и др.].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2012.— 56 c. – Режим доступа: </w:t>
      </w:r>
      <w:hyperlink r:id="rId18" w:history="1">
        <w:r w:rsidRPr="00876909">
          <w:rPr>
            <w:rStyle w:val="a5"/>
            <w:sz w:val="28"/>
            <w:szCs w:val="28"/>
          </w:rPr>
          <w:t>http://www.iprbookshop.ru/12755</w:t>
        </w:r>
      </w:hyperlink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Алексеева О.А. Основы коррекционно-развивающего обучения пониманию текста сюжетных задач в 1-2-х классах [Электронный ресурс]: методическое пособие/ Алексеева О.А.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Институт специальной педагогики и психологии, 2012. – 77 c. – Режим доступа: </w:t>
      </w:r>
      <w:hyperlink r:id="rId19" w:history="1">
        <w:r w:rsidRPr="00876909">
          <w:rPr>
            <w:rStyle w:val="a5"/>
            <w:sz w:val="28"/>
            <w:szCs w:val="28"/>
          </w:rPr>
          <w:t>http://www.iprbookshop.ru/29984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Бабина Г.В. Структурно-слоговая организация речи дошкольников. Онтогенез и </w:t>
      </w:r>
      <w:proofErr w:type="spellStart"/>
      <w:r w:rsidRPr="00876909">
        <w:rPr>
          <w:sz w:val="28"/>
          <w:szCs w:val="28"/>
        </w:rPr>
        <w:t>дизонтогенез</w:t>
      </w:r>
      <w:proofErr w:type="spellEnd"/>
      <w:r w:rsidRPr="00876909">
        <w:rPr>
          <w:sz w:val="28"/>
          <w:szCs w:val="28"/>
        </w:rPr>
        <w:t xml:space="preserve"> [Электронный ресурс]: монография/ Бабина Г.В., </w:t>
      </w:r>
      <w:proofErr w:type="spellStart"/>
      <w:r w:rsidRPr="00876909">
        <w:rPr>
          <w:sz w:val="28"/>
          <w:szCs w:val="28"/>
        </w:rPr>
        <w:t>Шарипова</w:t>
      </w:r>
      <w:proofErr w:type="spellEnd"/>
      <w:r w:rsidRPr="00876909">
        <w:rPr>
          <w:sz w:val="28"/>
          <w:szCs w:val="28"/>
        </w:rPr>
        <w:t xml:space="preserve"> Н.Ю. – Электрон. текстовые данные. – М.: Прометей, 2013. – 192 c. – Режим доступа: </w:t>
      </w:r>
      <w:hyperlink r:id="rId20" w:history="1">
        <w:r w:rsidRPr="00876909">
          <w:rPr>
            <w:rStyle w:val="a5"/>
            <w:sz w:val="28"/>
            <w:szCs w:val="28"/>
          </w:rPr>
          <w:t>http://www.iprbookshop.ru/24029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 Сценарии занятий по экологическому воспитанию. Средняя, старшая, подготовительная группы [Электронный ресурс]/ </w:t>
      </w: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Л.Г., Кочергина А.В., Обухова Л.А. – Электрон. текстовые данные. – М.: ВАКО, 2013. – 240 c. – Режим доступа: </w:t>
      </w:r>
      <w:hyperlink r:id="rId21" w:history="1">
        <w:r w:rsidRPr="00876909">
          <w:rPr>
            <w:rStyle w:val="a5"/>
            <w:sz w:val="28"/>
            <w:szCs w:val="28"/>
          </w:rPr>
          <w:t>http://www.iprbookshop.ru/26373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Губанова Н.Ф. Театрализованная деятельность дошкольников. 2-5 лет [Электронный ресурс]: методические рекомендации, конспекты занятий, сценарии игр и спектаклей/ Губанова Н.Ф. – Электрон. текстовые данные. – М.: ВАКО, 2013. – 256 c. – Режим доступа: </w:t>
      </w:r>
      <w:hyperlink r:id="rId22" w:history="1">
        <w:r w:rsidRPr="00876909">
          <w:rPr>
            <w:rStyle w:val="a5"/>
            <w:sz w:val="28"/>
            <w:szCs w:val="28"/>
          </w:rPr>
          <w:t>http://www.iprbookshop.ru/26374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Ивановская О.Г. Занятия с логопедом по обучению связной речи детей 6–7 лет на основе разрезных картинок [Электронный ресурс]/ Ивановская О.Г., </w:t>
      </w:r>
      <w:proofErr w:type="spellStart"/>
      <w:r w:rsidRPr="00876909">
        <w:rPr>
          <w:sz w:val="28"/>
          <w:szCs w:val="28"/>
        </w:rPr>
        <w:t>Гадасина</w:t>
      </w:r>
      <w:proofErr w:type="spellEnd"/>
      <w:r w:rsidRPr="00876909">
        <w:rPr>
          <w:sz w:val="28"/>
          <w:szCs w:val="28"/>
        </w:rPr>
        <w:t xml:space="preserve"> Л.Я., Савченко С.Ф.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КАРО, 2013. – 56 c. – Режим доступа: </w:t>
      </w:r>
      <w:hyperlink r:id="rId23" w:history="1">
        <w:r w:rsidRPr="00876909">
          <w:rPr>
            <w:rStyle w:val="a5"/>
            <w:sz w:val="28"/>
            <w:szCs w:val="28"/>
          </w:rPr>
          <w:t>http://www.iprbookshop.ru/19395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</w:t>
      </w:r>
      <w:r w:rsidRPr="00876909">
        <w:rPr>
          <w:sz w:val="28"/>
          <w:szCs w:val="28"/>
        </w:rPr>
        <w:lastRenderedPageBreak/>
        <w:t xml:space="preserve">университет, 2013. – 76 c. – Режим доступа: </w:t>
      </w:r>
      <w:hyperlink r:id="rId24" w:history="1">
        <w:r w:rsidRPr="00876909">
          <w:rPr>
            <w:rStyle w:val="a5"/>
            <w:sz w:val="28"/>
            <w:szCs w:val="28"/>
          </w:rPr>
          <w:t>http://www.iprbookshop.ru/26482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Кирьянова Р.А. Игры со словами для развития речи [Электронный ресурс]: картотека игр для детей дошкольного возраста. Пособие для логопедов, воспитателей и внимательных родителей/ Кирьянова Р.А.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КАРО, 2015. – 176 c. – Режим доступа: </w:t>
      </w:r>
      <w:hyperlink r:id="rId25" w:history="1">
        <w:r w:rsidRPr="00876909">
          <w:rPr>
            <w:rStyle w:val="a5"/>
            <w:sz w:val="28"/>
            <w:szCs w:val="28"/>
          </w:rPr>
          <w:t>http://www.iprbookshop.ru/19986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Климонтович Е.Ю. Увлекательная логопедия. Учимся понимать речь. Для детей 2,5–4 лет [Электронный ресурс]/ Климонтович Е.Ю.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87 c. – Режим доступа: </w:t>
      </w:r>
      <w:hyperlink r:id="rId26" w:history="1">
        <w:r w:rsidRPr="00876909">
          <w:rPr>
            <w:rStyle w:val="a5"/>
            <w:sz w:val="28"/>
            <w:szCs w:val="28"/>
          </w:rPr>
          <w:t>http://www.iprbookshop.ru/46115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Никитина А.В. Занятия с детьми 5–6 лет по развитию речи и ознакомлению с окружающим миром [Электронный ресурс]/ Никитина А.В. – Электрон. текстовые данные. – </w:t>
      </w:r>
      <w:proofErr w:type="gramStart"/>
      <w:r w:rsidRPr="00876909">
        <w:rPr>
          <w:sz w:val="28"/>
          <w:szCs w:val="28"/>
        </w:rPr>
        <w:t>СПб.:</w:t>
      </w:r>
      <w:proofErr w:type="gramEnd"/>
      <w:r w:rsidRPr="00876909">
        <w:rPr>
          <w:sz w:val="28"/>
          <w:szCs w:val="28"/>
        </w:rPr>
        <w:t xml:space="preserve"> КАРО, 2014. – 176 c. – Режим доступа: </w:t>
      </w:r>
      <w:hyperlink r:id="rId27" w:history="1">
        <w:r w:rsidRPr="00876909">
          <w:rPr>
            <w:rStyle w:val="a5"/>
            <w:sz w:val="28"/>
            <w:szCs w:val="28"/>
          </w:rPr>
          <w:t>http://www.iprbookshop.ru/19443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Потёмкина О.В. Увлекательная математика [Электронный ресурс]/ Потёмкина О.В. – Электрон. текстовые данные. – М.: РИПОЛ классик, 2013. – 32 c. – Режим доступа: </w:t>
      </w:r>
      <w:hyperlink r:id="rId28" w:history="1">
        <w:r w:rsidRPr="00876909">
          <w:rPr>
            <w:rStyle w:val="a5"/>
            <w:sz w:val="28"/>
            <w:szCs w:val="28"/>
          </w:rPr>
          <w:t>http://www.iprbookshop.ru/39934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</w:t>
      </w:r>
      <w:proofErr w:type="gramStart"/>
      <w:r w:rsidRPr="00876909">
        <w:rPr>
          <w:sz w:val="28"/>
          <w:szCs w:val="28"/>
        </w:rPr>
        <w:t>Логопедия»/</w:t>
      </w:r>
      <w:proofErr w:type="gramEnd"/>
      <w:r w:rsidRPr="00876909">
        <w:rPr>
          <w:sz w:val="28"/>
          <w:szCs w:val="28"/>
        </w:rPr>
        <w:t xml:space="preserve"> </w:t>
      </w: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Л.В., Красильникова Ю.В. – Электрон. текстовые данные. – Пермь: Пермский государственный гуманитарно-педагогический университет, 2014. – 108 c. – Режим доступа: </w:t>
      </w:r>
      <w:hyperlink r:id="rId29" w:history="1">
        <w:r w:rsidRPr="00876909">
          <w:rPr>
            <w:rStyle w:val="a5"/>
            <w:sz w:val="28"/>
            <w:szCs w:val="28"/>
          </w:rPr>
          <w:t>http://www.iprbookshop.ru/32065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Тюменцева Е.Ю. Экологическое образование и воспитание как фактор устойчивого развития общества [Электронный ресурс]/ Тюменцева Е.Ю., </w:t>
      </w:r>
      <w:proofErr w:type="spellStart"/>
      <w:r w:rsidRPr="00876909">
        <w:rPr>
          <w:sz w:val="28"/>
          <w:szCs w:val="28"/>
        </w:rPr>
        <w:t>Штабнова</w:t>
      </w:r>
      <w:proofErr w:type="spellEnd"/>
      <w:r w:rsidRPr="00876909">
        <w:rPr>
          <w:sz w:val="28"/>
          <w:szCs w:val="28"/>
        </w:rPr>
        <w:t xml:space="preserve"> В.Л., Васильева Э.В. – Электрон. текстовые данные. – Омск: Омский государственный институт сервиса, 2014. – 159 c. – Режим доступа: </w:t>
      </w:r>
      <w:hyperlink r:id="rId30" w:history="1">
        <w:r w:rsidRPr="00876909">
          <w:rPr>
            <w:rStyle w:val="a5"/>
            <w:sz w:val="28"/>
            <w:szCs w:val="28"/>
          </w:rPr>
          <w:t>http://www.iprbookshop.ru/32800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Основы экологической культуры [Электронный ресурс]: учебно-методическое пособие/ </w:t>
      </w: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– Электрон. текстовые данные. – Соликамск: Соликамский государственный педагогический институт, 2013. – 140 c. – Режим доступа: </w:t>
      </w:r>
      <w:hyperlink r:id="rId31" w:history="1">
        <w:r w:rsidRPr="00876909">
          <w:rPr>
            <w:rStyle w:val="a5"/>
            <w:sz w:val="28"/>
            <w:szCs w:val="28"/>
          </w:rPr>
          <w:t>http://www.iprbookshop.ru/47884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 [Электронный ресурс]/ </w:t>
      </w: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136 c. – Режим доступа: </w:t>
      </w:r>
      <w:hyperlink r:id="rId32" w:history="1">
        <w:r w:rsidRPr="00876909">
          <w:rPr>
            <w:rStyle w:val="a5"/>
            <w:sz w:val="28"/>
            <w:szCs w:val="28"/>
          </w:rPr>
          <w:t>http://www.iprbookshop.ru/12767</w:t>
        </w:r>
      </w:hyperlink>
      <w:r w:rsidRPr="00876909">
        <w:rPr>
          <w:sz w:val="28"/>
          <w:szCs w:val="28"/>
        </w:rPr>
        <w:t>.</w:t>
      </w:r>
    </w:p>
    <w:p w:rsidR="00C639B8" w:rsidRPr="0053713D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53713D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«Педагогические технологи</w:t>
      </w:r>
      <w:r>
        <w:rPr>
          <w:sz w:val="28"/>
          <w:szCs w:val="28"/>
        </w:rPr>
        <w:t>и», «Педагогическая мастерская»</w:t>
      </w:r>
      <w:r w:rsidRPr="0053713D">
        <w:rPr>
          <w:sz w:val="28"/>
          <w:szCs w:val="28"/>
        </w:rPr>
        <w:t>.</w:t>
      </w:r>
    </w:p>
    <w:p w:rsidR="00C639B8" w:rsidRPr="008250BA" w:rsidRDefault="00C639B8" w:rsidP="00C639B8">
      <w:pPr>
        <w:jc w:val="both"/>
        <w:rPr>
          <w:sz w:val="28"/>
          <w:szCs w:val="28"/>
        </w:rPr>
      </w:pPr>
    </w:p>
    <w:p w:rsidR="00C639B8" w:rsidRPr="00501859" w:rsidRDefault="00C639B8" w:rsidP="00C6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http://www.1september.ru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lastRenderedPageBreak/>
        <w:t xml:space="preserve">http://www.ivalex.vistcom.ru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http://www.dovosp.ru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http://www.festival.1semtember.ru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http://www.detskiysad.ru</w:t>
      </w:r>
    </w:p>
    <w:p w:rsidR="00C639B8" w:rsidRPr="00D57CBE" w:rsidRDefault="00BE7441" w:rsidP="00C639B8">
      <w:pPr>
        <w:numPr>
          <w:ilvl w:val="0"/>
          <w:numId w:val="17"/>
        </w:numPr>
        <w:rPr>
          <w:sz w:val="28"/>
          <w:szCs w:val="28"/>
        </w:rPr>
      </w:pPr>
      <w:hyperlink r:id="rId33" w:history="1">
        <w:r w:rsidR="00C639B8" w:rsidRPr="00D57CBE">
          <w:rPr>
            <w:rStyle w:val="a5"/>
            <w:sz w:val="28"/>
            <w:szCs w:val="28"/>
          </w:rPr>
          <w:t>http://www.parentAcademy.ru</w:t>
        </w:r>
      </w:hyperlink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http://www.ubo.ru/normative/1/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http://www.informika.ru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http://www.infosport.ru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http://www.sciedu.city.ru</w:t>
      </w:r>
    </w:p>
    <w:p w:rsidR="00C639B8" w:rsidRPr="00D57986" w:rsidRDefault="00BE7441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4" w:history="1">
        <w:r w:rsidR="00C639B8" w:rsidRPr="00D57986">
          <w:rPr>
            <w:rStyle w:val="a5"/>
            <w:sz w:val="28"/>
            <w:szCs w:val="28"/>
            <w:lang w:val="en-US"/>
          </w:rPr>
          <w:t>http://www/ pochemu4ka.ru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BE7441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5" w:history="1">
        <w:r w:rsidR="00C639B8" w:rsidRPr="00D57986">
          <w:rPr>
            <w:rStyle w:val="a5"/>
            <w:sz w:val="28"/>
            <w:szCs w:val="28"/>
            <w:lang w:val="en-US"/>
          </w:rPr>
          <w:t>http://stranamasterov.ru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BE7441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6" w:history="1">
        <w:r w:rsidR="00C639B8" w:rsidRPr="00D57986">
          <w:rPr>
            <w:rStyle w:val="a5"/>
            <w:sz w:val="28"/>
            <w:szCs w:val="28"/>
            <w:lang w:val="en-US"/>
          </w:rPr>
          <w:t>http://vospitatel.resobr.ru</w:t>
        </w:r>
      </w:hyperlink>
    </w:p>
    <w:p w:rsidR="00C639B8" w:rsidRPr="00D57986" w:rsidRDefault="00BE7441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7" w:history="1">
        <w:r w:rsidR="00C639B8" w:rsidRPr="00D57986">
          <w:rPr>
            <w:rStyle w:val="a5"/>
            <w:sz w:val="28"/>
            <w:szCs w:val="28"/>
            <w:lang w:val="en-US"/>
          </w:rPr>
          <w:t>http://www.moi-detsad.ru/</w:t>
        </w:r>
      </w:hyperlink>
    </w:p>
    <w:p w:rsidR="00C639B8" w:rsidRPr="00C639B8" w:rsidRDefault="00C639B8" w:rsidP="00C639B8">
      <w:pPr>
        <w:jc w:val="both"/>
        <w:rPr>
          <w:sz w:val="28"/>
          <w:szCs w:val="28"/>
          <w:lang w:val="en-US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38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612E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9 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7243"/>
    <w:multiLevelType w:val="multilevel"/>
    <w:tmpl w:val="6CF8CE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441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2EF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862D3-3630-4E45-86C1-1264AEC7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36" TargetMode="External"/><Relationship Id="rId13" Type="http://schemas.openxmlformats.org/officeDocument/2006/relationships/hyperlink" Target="http://www.iprbookshop.ru/19396" TargetMode="External"/><Relationship Id="rId18" Type="http://schemas.openxmlformats.org/officeDocument/2006/relationships/hyperlink" Target="http://www.iprbookshop.ru/12755" TargetMode="External"/><Relationship Id="rId26" Type="http://schemas.openxmlformats.org/officeDocument/2006/relationships/hyperlink" Target="http://www.iprbookshop.ru/461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6373" TargetMode="External"/><Relationship Id="rId34" Type="http://schemas.openxmlformats.org/officeDocument/2006/relationships/hyperlink" Target="http://www/%20pochemu4ka.ru" TargetMode="External"/><Relationship Id="rId7" Type="http://schemas.openxmlformats.org/officeDocument/2006/relationships/hyperlink" Target="http://www.iprbookshop.ru/24031" TargetMode="External"/><Relationship Id="rId12" Type="http://schemas.openxmlformats.org/officeDocument/2006/relationships/hyperlink" Target="http://www.iprbookshop.ru/46107" TargetMode="External"/><Relationship Id="rId17" Type="http://schemas.openxmlformats.org/officeDocument/2006/relationships/hyperlink" Target="http://www.iprbookshop.ru/39954" TargetMode="External"/><Relationship Id="rId25" Type="http://schemas.openxmlformats.org/officeDocument/2006/relationships/hyperlink" Target="http://www.iprbookshop.ru/19986" TargetMode="External"/><Relationship Id="rId33" Type="http://schemas.openxmlformats.org/officeDocument/2006/relationships/hyperlink" Target="http://www.parentAcademy.ru" TargetMode="External"/><Relationship Id="rId38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hyperlink" Target="http://www.iprbookshop.ru/24029" TargetMode="External"/><Relationship Id="rId29" Type="http://schemas.openxmlformats.org/officeDocument/2006/relationships/hyperlink" Target="http://www.iprbookshop.ru/3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" TargetMode="External"/><Relationship Id="rId11" Type="http://schemas.openxmlformats.org/officeDocument/2006/relationships/hyperlink" Target="http://www.iprbookshop.ru/6533" TargetMode="External"/><Relationship Id="rId24" Type="http://schemas.openxmlformats.org/officeDocument/2006/relationships/hyperlink" Target="http://www.iprbookshop.ru/26482" TargetMode="External"/><Relationship Id="rId32" Type="http://schemas.openxmlformats.org/officeDocument/2006/relationships/hyperlink" Target="http://www.iprbookshop.ru/12767" TargetMode="External"/><Relationship Id="rId37" Type="http://schemas.openxmlformats.org/officeDocument/2006/relationships/hyperlink" Target="http://www.moi-detsad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prbookshop.ru/26944" TargetMode="Externa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www.iprbookshop.ru/19395" TargetMode="External"/><Relationship Id="rId28" Type="http://schemas.openxmlformats.org/officeDocument/2006/relationships/hyperlink" Target="http://www.iprbookshop.ru/39934" TargetMode="External"/><Relationship Id="rId36" Type="http://schemas.openxmlformats.org/officeDocument/2006/relationships/hyperlink" Target="http://vospitatel.resobr.ru" TargetMode="External"/><Relationship Id="rId10" Type="http://schemas.openxmlformats.org/officeDocument/2006/relationships/hyperlink" Target="http://www.iprbookshop.ru/26777" TargetMode="External"/><Relationship Id="rId19" Type="http://schemas.openxmlformats.org/officeDocument/2006/relationships/hyperlink" Target="http://www.iprbookshop.ru/29984" TargetMode="External"/><Relationship Id="rId31" Type="http://schemas.openxmlformats.org/officeDocument/2006/relationships/hyperlink" Target="http://www.iprbookshop.ru/4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105" TargetMode="External"/><Relationship Id="rId14" Type="http://schemas.openxmlformats.org/officeDocument/2006/relationships/hyperlink" Target="http://www.iprbookshop.ru/44473" TargetMode="External"/><Relationship Id="rId22" Type="http://schemas.openxmlformats.org/officeDocument/2006/relationships/hyperlink" Target="http://www.iprbookshop.ru/26374" TargetMode="External"/><Relationship Id="rId27" Type="http://schemas.openxmlformats.org/officeDocument/2006/relationships/hyperlink" Target="http://www.iprbookshop.ru/19443" TargetMode="External"/><Relationship Id="rId30" Type="http://schemas.openxmlformats.org/officeDocument/2006/relationships/hyperlink" Target="http://www.iprbookshop.ru/32800" TargetMode="External"/><Relationship Id="rId35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User</cp:lastModifiedBy>
  <cp:revision>4</cp:revision>
  <dcterms:created xsi:type="dcterms:W3CDTF">2020-04-04T13:38:00Z</dcterms:created>
  <dcterms:modified xsi:type="dcterms:W3CDTF">2020-04-04T13:38:00Z</dcterms:modified>
</cp:coreProperties>
</file>