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3134CA">
        <w:rPr>
          <w:b/>
          <w:sz w:val="28"/>
          <w:szCs w:val="28"/>
        </w:rPr>
        <w:t>08.06</w:t>
      </w:r>
      <w:r w:rsidRPr="00EB798A">
        <w:rPr>
          <w:b/>
          <w:sz w:val="28"/>
          <w:szCs w:val="28"/>
        </w:rPr>
        <w:t xml:space="preserve">.2020 – </w:t>
      </w:r>
      <w:r w:rsidR="003134CA">
        <w:rPr>
          <w:b/>
          <w:sz w:val="28"/>
          <w:szCs w:val="28"/>
        </w:rPr>
        <w:t>12</w:t>
      </w:r>
      <w:r w:rsidR="00783011">
        <w:rPr>
          <w:b/>
          <w:sz w:val="28"/>
          <w:szCs w:val="28"/>
        </w:rPr>
        <w:t>.0</w:t>
      </w:r>
      <w:r w:rsidR="003134CA">
        <w:rPr>
          <w:b/>
          <w:sz w:val="28"/>
          <w:szCs w:val="28"/>
        </w:rPr>
        <w:t>6</w:t>
      </w:r>
      <w:r w:rsidRPr="00EB798A">
        <w:rPr>
          <w:b/>
          <w:sz w:val="28"/>
          <w:szCs w:val="28"/>
        </w:rPr>
        <w:t>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естеств</w:t>
      </w:r>
      <w:r w:rsidR="00884B52">
        <w:rPr>
          <w:sz w:val="28"/>
          <w:szCs w:val="28"/>
          <w:u w:val="single"/>
        </w:rPr>
        <w:t>еннонаучная картина мира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884B5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>___1</w:t>
      </w:r>
      <w:r w:rsidR="00884B52">
        <w:rPr>
          <w:sz w:val="28"/>
          <w:szCs w:val="28"/>
          <w:u w:val="single"/>
        </w:rPr>
        <w:t>7</w:t>
      </w:r>
      <w:r w:rsidRPr="00EB798A">
        <w:rPr>
          <w:sz w:val="28"/>
          <w:szCs w:val="28"/>
          <w:u w:val="single"/>
        </w:rPr>
        <w:t xml:space="preserve"> </w:t>
      </w:r>
      <w:r w:rsidR="00D8489D">
        <w:rPr>
          <w:sz w:val="28"/>
          <w:szCs w:val="28"/>
          <w:u w:val="single"/>
        </w:rPr>
        <w:t>ПНК</w:t>
      </w:r>
      <w:bookmarkStart w:id="0" w:name="_GoBack"/>
      <w:bookmarkEnd w:id="0"/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884B52" w:rsidRDefault="00884B52" w:rsidP="00783011">
      <w:pPr>
        <w:spacing w:line="360" w:lineRule="auto"/>
        <w:ind w:firstLine="720"/>
        <w:jc w:val="center"/>
        <w:rPr>
          <w:sz w:val="28"/>
          <w:szCs w:val="28"/>
        </w:rPr>
      </w:pPr>
    </w:p>
    <w:p w:rsidR="00884B52" w:rsidRPr="00884B52" w:rsidRDefault="003134CA" w:rsidP="0078301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Дифференцированный зачёт </w:t>
      </w:r>
    </w:p>
    <w:p w:rsidR="003134CA" w:rsidRDefault="003134CA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Оформить глоссарий. 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550"/>
        <w:gridCol w:w="4225"/>
      </w:tblGrid>
      <w:tr w:rsidR="003134CA" w:rsidTr="003134CA">
        <w:tc>
          <w:tcPr>
            <w:tcW w:w="4927" w:type="dxa"/>
          </w:tcPr>
          <w:p w:rsidR="003134CA" w:rsidRDefault="003134CA" w:rsidP="003134C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направление</w:t>
            </w:r>
          </w:p>
        </w:tc>
        <w:tc>
          <w:tcPr>
            <w:tcW w:w="4928" w:type="dxa"/>
          </w:tcPr>
          <w:p w:rsidR="003134CA" w:rsidRDefault="003134CA" w:rsidP="003134C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Открытия (основные результаты)</w:t>
            </w:r>
          </w:p>
        </w:tc>
      </w:tr>
      <w:tr w:rsidR="003134CA" w:rsidTr="003134CA">
        <w:tc>
          <w:tcPr>
            <w:tcW w:w="4927" w:type="dxa"/>
          </w:tcPr>
          <w:p w:rsidR="003134CA" w:rsidRDefault="003134CA" w:rsidP="003134CA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относительности</w:t>
            </w:r>
          </w:p>
          <w:p w:rsidR="003134CA" w:rsidRDefault="003134CA" w:rsidP="003134CA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Квантовая механика</w:t>
            </w:r>
          </w:p>
          <w:p w:rsidR="003134CA" w:rsidRDefault="003134CA" w:rsidP="003134CA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Синергетика</w:t>
            </w:r>
          </w:p>
          <w:p w:rsidR="003134CA" w:rsidRDefault="003134CA" w:rsidP="003134CA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Генетика</w:t>
            </w:r>
          </w:p>
          <w:p w:rsidR="003134CA" w:rsidRDefault="003134CA" w:rsidP="003134CA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  <w:p w:rsidR="003134CA" w:rsidRDefault="003134CA" w:rsidP="003134CA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Этология</w:t>
            </w:r>
          </w:p>
          <w:p w:rsidR="003134CA" w:rsidRDefault="003134CA" w:rsidP="003134CA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Социобиология</w:t>
            </w:r>
            <w:proofErr w:type="spellEnd"/>
          </w:p>
          <w:p w:rsidR="003134CA" w:rsidRDefault="003134CA" w:rsidP="003134CA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Кибернетика</w:t>
            </w:r>
          </w:p>
          <w:p w:rsidR="003134CA" w:rsidRDefault="003134CA" w:rsidP="003134CA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Психоанализ</w:t>
            </w:r>
          </w:p>
          <w:p w:rsidR="003134CA" w:rsidRDefault="003134CA" w:rsidP="003134CA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Геология</w:t>
            </w:r>
          </w:p>
        </w:tc>
        <w:tc>
          <w:tcPr>
            <w:tcW w:w="4928" w:type="dxa"/>
          </w:tcPr>
          <w:p w:rsidR="003134CA" w:rsidRDefault="003134CA" w:rsidP="003134C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3134CA" w:rsidRDefault="003134CA" w:rsidP="003134CA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884B52" w:rsidRPr="00397E3E" w:rsidRDefault="003134CA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Раскрыть суть понятия «Интегральное представление о мироздании».</w:t>
      </w:r>
    </w:p>
    <w:p w:rsidR="00F86532" w:rsidRDefault="003134CA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сообщение: «Эволюция научной картины мира».</w:t>
      </w:r>
    </w:p>
    <w:p w:rsidR="00F86532" w:rsidRDefault="00F86532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EB798A" w:rsidRDefault="00BF2426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783011" w:rsidRDefault="00884B52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3011">
        <w:rPr>
          <w:sz w:val="28"/>
          <w:szCs w:val="28"/>
        </w:rPr>
        <w:t>. Интернет ресурсы.</w:t>
      </w:r>
    </w:p>
    <w:p w:rsidR="00BD7680" w:rsidRDefault="00884B52" w:rsidP="00365D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6532">
        <w:rPr>
          <w:sz w:val="28"/>
          <w:szCs w:val="28"/>
        </w:rPr>
        <w:t>Горелов А.А. Концепции современного естествознания, Конспект лекций. Учебное пособие. М., КНОРУС, 2013</w:t>
      </w:r>
    </w:p>
    <w:p w:rsidR="00F86532" w:rsidRPr="00365D98" w:rsidRDefault="00F86532" w:rsidP="00365D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Романов В.П. Концепции современного естествознания, Учебное пособие, М., Вузовский учебник, 2014.ю</w:t>
      </w:r>
    </w:p>
    <w:sectPr w:rsidR="00F86532" w:rsidRPr="00365D98" w:rsidSect="00BD76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7E7"/>
    <w:multiLevelType w:val="hybridMultilevel"/>
    <w:tmpl w:val="A726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51B"/>
    <w:multiLevelType w:val="hybridMultilevel"/>
    <w:tmpl w:val="6A4A165C"/>
    <w:lvl w:ilvl="0" w:tplc="0B063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72D99"/>
    <w:multiLevelType w:val="hybridMultilevel"/>
    <w:tmpl w:val="E022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92A77"/>
    <w:multiLevelType w:val="hybridMultilevel"/>
    <w:tmpl w:val="061A7D18"/>
    <w:lvl w:ilvl="0" w:tplc="06F2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0203FE"/>
    <w:rsid w:val="003134CA"/>
    <w:rsid w:val="00365D98"/>
    <w:rsid w:val="00397E3E"/>
    <w:rsid w:val="003B453E"/>
    <w:rsid w:val="003D7B19"/>
    <w:rsid w:val="003E3742"/>
    <w:rsid w:val="00783011"/>
    <w:rsid w:val="00884B52"/>
    <w:rsid w:val="00BD7680"/>
    <w:rsid w:val="00BF2426"/>
    <w:rsid w:val="00C614D8"/>
    <w:rsid w:val="00D82A02"/>
    <w:rsid w:val="00D8489D"/>
    <w:rsid w:val="00DE3178"/>
    <w:rsid w:val="00E17ACC"/>
    <w:rsid w:val="00EB798A"/>
    <w:rsid w:val="00F86532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  <w:style w:type="table" w:styleId="a4">
    <w:name w:val="Table Grid"/>
    <w:basedOn w:val="a1"/>
    <w:uiPriority w:val="59"/>
    <w:rsid w:val="0031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  <w:style w:type="table" w:styleId="a4">
    <w:name w:val="Table Grid"/>
    <w:basedOn w:val="a1"/>
    <w:uiPriority w:val="59"/>
    <w:rsid w:val="0031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D760-127B-4953-8A4F-5F09A084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2020-04-08T08:12:00Z</dcterms:created>
  <dcterms:modified xsi:type="dcterms:W3CDTF">2020-06-04T13:30:00Z</dcterms:modified>
</cp:coreProperties>
</file>