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B172BE">
        <w:rPr>
          <w:b/>
          <w:sz w:val="28"/>
          <w:szCs w:val="28"/>
        </w:rPr>
        <w:t>25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3F16A4">
        <w:rPr>
          <w:b/>
          <w:sz w:val="28"/>
          <w:szCs w:val="28"/>
        </w:rPr>
        <w:t>2</w:t>
      </w:r>
      <w:r w:rsidR="00B172BE">
        <w:rPr>
          <w:b/>
          <w:sz w:val="28"/>
          <w:szCs w:val="28"/>
        </w:rPr>
        <w:t>9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D82DE3">
        <w:rPr>
          <w:sz w:val="28"/>
          <w:szCs w:val="28"/>
          <w:u w:val="single"/>
        </w:rPr>
        <w:t>естествознание с методикой преподавания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0203FE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172BE">
        <w:rPr>
          <w:sz w:val="28"/>
          <w:szCs w:val="28"/>
        </w:rPr>
        <w:t>4</w:t>
      </w:r>
    </w:p>
    <w:p w:rsidR="00884B52" w:rsidRPr="00884B52" w:rsidRDefault="003F16A4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="00B172BE">
        <w:rPr>
          <w:b/>
          <w:sz w:val="28"/>
          <w:szCs w:val="28"/>
        </w:rPr>
        <w:t>краеведения</w:t>
      </w:r>
      <w:r>
        <w:rPr>
          <w:b/>
          <w:sz w:val="28"/>
          <w:szCs w:val="28"/>
        </w:rPr>
        <w:t>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B172B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облика природы Краснодарского края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развития промышленности и сельского хозяйства: видовой состав животного и растительного мира Кубани; состояние рек и водоёмов региона; земля как основное богатство края.</w:t>
      </w:r>
    </w:p>
    <w:p w:rsidR="00B172BE" w:rsidRDefault="00B172B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формы и педагогическое значение краеведения. </w:t>
      </w:r>
    </w:p>
    <w:p w:rsidR="00884B52" w:rsidRPr="00B172BE" w:rsidRDefault="00B172BE" w:rsidP="00B172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изучения основ краеведения на уроках естествознания в начальной школе.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3F16A4" w:rsidP="00D82DE3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2BE">
        <w:rPr>
          <w:sz w:val="28"/>
          <w:szCs w:val="28"/>
        </w:rPr>
        <w:t>Составить опорно-схематический конспект по вопросам темы.</w:t>
      </w:r>
    </w:p>
    <w:p w:rsidR="00B172BE" w:rsidRDefault="00B172BE" w:rsidP="00D82DE3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2.Составить библиографический список по теме: «Внеклассная работа по краеведению».</w:t>
      </w:r>
    </w:p>
    <w:p w:rsidR="00884B52" w:rsidRDefault="00884B52" w:rsidP="00BF2426"/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172BE">
        <w:rPr>
          <w:sz w:val="28"/>
          <w:szCs w:val="28"/>
        </w:rPr>
        <w:t>Нагалевский</w:t>
      </w:r>
      <w:proofErr w:type="spellEnd"/>
      <w:r w:rsidR="00B172BE">
        <w:rPr>
          <w:sz w:val="28"/>
          <w:szCs w:val="28"/>
        </w:rPr>
        <w:t xml:space="preserve"> В.Я. «Красная книга Краснодарского края», Краснодар, Книжное издательство, 2004</w:t>
      </w:r>
    </w:p>
    <w:p w:rsidR="00BD7680" w:rsidRPr="003F16A4" w:rsidRDefault="003F16A4" w:rsidP="003F16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72BE">
        <w:rPr>
          <w:sz w:val="28"/>
          <w:szCs w:val="28"/>
        </w:rPr>
        <w:t>Петросова Р.А., Голов В.П. «Естествознание и основы экологии», Учебное пособие, издательство «Академ</w:t>
      </w:r>
      <w:bookmarkStart w:id="0" w:name="_GoBack"/>
      <w:bookmarkEnd w:id="0"/>
      <w:r w:rsidR="00B172BE">
        <w:rPr>
          <w:sz w:val="28"/>
          <w:szCs w:val="28"/>
        </w:rPr>
        <w:t>ия», М. 2001</w:t>
      </w:r>
    </w:p>
    <w:sectPr w:rsidR="00BD7680" w:rsidRPr="003F16A4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E470C"/>
    <w:multiLevelType w:val="hybridMultilevel"/>
    <w:tmpl w:val="D24066C2"/>
    <w:lvl w:ilvl="0" w:tplc="2ABA9676">
      <w:start w:val="1"/>
      <w:numFmt w:val="decimal"/>
      <w:lvlText w:val="%1)"/>
      <w:lvlJc w:val="left"/>
      <w:pPr>
        <w:ind w:left="15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6D6426"/>
    <w:multiLevelType w:val="hybridMultilevel"/>
    <w:tmpl w:val="F1A29DDE"/>
    <w:lvl w:ilvl="0" w:tplc="B3184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3F16A4"/>
    <w:rsid w:val="00783011"/>
    <w:rsid w:val="00884B52"/>
    <w:rsid w:val="00B172BE"/>
    <w:rsid w:val="00BD7680"/>
    <w:rsid w:val="00BF2426"/>
    <w:rsid w:val="00C614D8"/>
    <w:rsid w:val="00D82A02"/>
    <w:rsid w:val="00D82DE3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C6A6-EF1D-4D07-B9F7-18AE2BED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2020-04-08T08:12:00Z</dcterms:created>
  <dcterms:modified xsi:type="dcterms:W3CDTF">2020-05-22T05:32:00Z</dcterms:modified>
</cp:coreProperties>
</file>