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223D15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="00732CAA" w:rsidRPr="00732CAA">
        <w:rPr>
          <w:b/>
          <w:sz w:val="28"/>
          <w:szCs w:val="28"/>
          <w:u w:val="single"/>
          <w:lang w:val="en-US"/>
        </w:rPr>
        <w:t xml:space="preserve">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732CAA">
        <w:rPr>
          <w:b/>
          <w:sz w:val="28"/>
          <w:szCs w:val="28"/>
          <w:u w:val="single"/>
          <w:lang w:val="en-US"/>
        </w:rPr>
        <w:t>Preschool education in Russia</w:t>
      </w:r>
      <w:r w:rsidRPr="00223D15">
        <w:rPr>
          <w:b/>
          <w:sz w:val="28"/>
          <w:szCs w:val="28"/>
          <w:u w:val="single"/>
          <w:lang w:val="en-US"/>
        </w:rPr>
        <w:t>.</w:t>
      </w:r>
      <w:proofErr w:type="gramEnd"/>
      <w:r w:rsidRPr="00223D15">
        <w:rPr>
          <w:b/>
          <w:sz w:val="28"/>
          <w:szCs w:val="28"/>
          <w:u w:val="single"/>
          <w:lang w:val="en-US"/>
        </w:rPr>
        <w:t xml:space="preserve"> </w:t>
      </w:r>
    </w:p>
    <w:p w:rsidR="0058687F" w:rsidRPr="00732CAA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1</w:t>
      </w:r>
      <w:r w:rsidR="0058687F">
        <w:rPr>
          <w:sz w:val="28"/>
          <w:szCs w:val="28"/>
        </w:rPr>
        <w:t>. Выполнение упражнений по теме.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2. </w:t>
      </w:r>
      <w:r w:rsidR="0058687F">
        <w:rPr>
          <w:sz w:val="28"/>
          <w:szCs w:val="28"/>
        </w:rPr>
        <w:t xml:space="preserve">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732CAA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732CAA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lastRenderedPageBreak/>
        <w:t xml:space="preserve">Задания для контроля </w:t>
      </w:r>
    </w:p>
    <w:p w:rsidR="00223D15" w:rsidRP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CAA">
        <w:rPr>
          <w:sz w:val="28"/>
          <w:szCs w:val="28"/>
        </w:rPr>
        <w:t>Прочитать и перевести текст «Дошкольное образование в России».</w:t>
      </w:r>
    </w:p>
    <w:p w:rsid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CAA">
        <w:rPr>
          <w:sz w:val="28"/>
          <w:szCs w:val="28"/>
        </w:rPr>
        <w:t xml:space="preserve">Выполнить упражнения по тексту: </w:t>
      </w:r>
    </w:p>
    <w:p w:rsidR="00732CAA" w:rsidRDefault="00732CAA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упр.1 – выписать слова с транскрипцией и переводом; </w:t>
      </w:r>
    </w:p>
    <w:p w:rsidR="00223D15" w:rsidRDefault="00732CAA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упр.4 – ответить на вопросы к тексту;</w:t>
      </w:r>
    </w:p>
    <w:p w:rsidR="00732CAA" w:rsidRDefault="00732CAA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упр.5 – соединить части таблицы в правильном порядке.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0D19A4" w:rsidRPr="000D19A4">
        <w:rPr>
          <w:b/>
          <w:sz w:val="28"/>
          <w:szCs w:val="28"/>
          <w:highlight w:val="green"/>
        </w:rPr>
        <w:t>20</w:t>
      </w:r>
      <w:r w:rsidRPr="000D19A4">
        <w:rPr>
          <w:b/>
          <w:sz w:val="28"/>
          <w:szCs w:val="28"/>
          <w:highlight w:val="green"/>
        </w:rPr>
        <w:t>.0</w:t>
      </w:r>
      <w:r w:rsidR="000D19A4" w:rsidRPr="000D19A4">
        <w:rPr>
          <w:b/>
          <w:sz w:val="28"/>
          <w:szCs w:val="28"/>
          <w:highlight w:val="green"/>
        </w:rPr>
        <w:t>5</w:t>
      </w:r>
      <w:r w:rsidRPr="000D19A4">
        <w:rPr>
          <w:b/>
          <w:sz w:val="28"/>
          <w:szCs w:val="28"/>
          <w:highlight w:val="green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3C7828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223D15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223D15" w:rsidRPr="00DE2F62">
          <w:rPr>
            <w:rStyle w:val="a3"/>
            <w:b/>
            <w:sz w:val="28"/>
            <w:szCs w:val="28"/>
          </w:rPr>
          <w:t>@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223D15" w:rsidRPr="00DE2F62">
          <w:rPr>
            <w:rStyle w:val="a3"/>
            <w:b/>
            <w:sz w:val="28"/>
            <w:szCs w:val="28"/>
          </w:rPr>
          <w:t>.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9A4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C7828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CAA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0A4D2-2529-4C37-BBE3-2616A47B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2020-03-23T11:34:00Z</dcterms:created>
  <dcterms:modified xsi:type="dcterms:W3CDTF">2020-05-08T09:13:00Z</dcterms:modified>
</cp:coreProperties>
</file>