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D80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6D80">
        <w:rPr>
          <w:rFonts w:ascii="Times New Roman" w:hAnsi="Times New Roman" w:cs="Times New Roman"/>
          <w:b/>
          <w:sz w:val="28"/>
          <w:szCs w:val="28"/>
        </w:rPr>
        <w:t>8</w:t>
      </w:r>
      <w:r w:rsidRPr="0023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D80" w:rsidRPr="001A6D80">
        <w:rPr>
          <w:rFonts w:ascii="Times New Roman" w:hAnsi="Times New Roman" w:cs="Times New Roman"/>
          <w:b/>
          <w:sz w:val="28"/>
          <w:szCs w:val="28"/>
        </w:rPr>
        <w:t>Защита трудовых прав и свобод</w:t>
      </w:r>
      <w:r w:rsidR="001A6D80">
        <w:rPr>
          <w:rFonts w:ascii="Times New Roman" w:hAnsi="Times New Roman" w:cs="Times New Roman"/>
          <w:b/>
          <w:sz w:val="28"/>
          <w:szCs w:val="28"/>
        </w:rPr>
        <w:t>.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>Самозащита работниками трудовых прав. Формы самозащиты.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>Защита тр</w:t>
      </w:r>
      <w:bookmarkStart w:id="0" w:name="_GoBack"/>
      <w:bookmarkEnd w:id="0"/>
      <w:r w:rsidRPr="001A6D80">
        <w:rPr>
          <w:rFonts w:ascii="Times New Roman" w:hAnsi="Times New Roman" w:cs="Times New Roman"/>
          <w:sz w:val="28"/>
          <w:szCs w:val="28"/>
        </w:rPr>
        <w:t>удовых прав и законных интересов работников профессиональными союзами.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 w:rsidRPr="001A6D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D8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</w:t>
      </w:r>
      <w:r w:rsidRPr="001A6D80">
        <w:rPr>
          <w:rFonts w:ascii="Times New Roman" w:hAnsi="Times New Roman" w:cs="Times New Roman"/>
          <w:sz w:val="28"/>
          <w:szCs w:val="28"/>
        </w:rPr>
        <w:t xml:space="preserve"> </w:t>
      </w:r>
      <w:r w:rsidRPr="001A6D80">
        <w:rPr>
          <w:rFonts w:ascii="Times New Roman" w:hAnsi="Times New Roman" w:cs="Times New Roman"/>
          <w:sz w:val="28"/>
          <w:szCs w:val="28"/>
        </w:rPr>
        <w:t>иных нормативных правовых актов, содержащих норы трудового права.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>Федеральная инспекция труда, ее задачи и функции, права и обязанности.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>Специализированные федеральные надзорные органы.</w:t>
      </w:r>
    </w:p>
    <w:p w:rsidR="001A6D80" w:rsidRPr="001A6D80" w:rsidRDefault="001A6D80" w:rsidP="001A6D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80">
        <w:rPr>
          <w:rFonts w:ascii="Times New Roman" w:hAnsi="Times New Roman" w:cs="Times New Roman"/>
          <w:sz w:val="28"/>
          <w:szCs w:val="28"/>
        </w:rPr>
        <w:t>Судебная защита.</w:t>
      </w:r>
    </w:p>
    <w:p w:rsidR="0041384F" w:rsidRPr="002367E1" w:rsidRDefault="0041384F" w:rsidP="001A6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lastRenderedPageBreak/>
        <w:t xml:space="preserve">Рыженков А.Я. Трудовое право. Краткий курс лекций. М.ЮРАЙТ,2011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F" w:rsidRPr="002367E1" w:rsidRDefault="0041384F" w:rsidP="0041384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41384F" w:rsidRPr="002367E1" w:rsidRDefault="0041384F" w:rsidP="0041384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41384F" w:rsidRPr="002367E1" w:rsidRDefault="0041384F" w:rsidP="0041384F">
      <w:pPr>
        <w:spacing w:after="0" w:line="240" w:lineRule="auto"/>
        <w:ind w:firstLine="709"/>
        <w:jc w:val="both"/>
      </w:pPr>
    </w:p>
    <w:p w:rsidR="00805188" w:rsidRPr="00AF29E1" w:rsidRDefault="00805188" w:rsidP="0041384F">
      <w:pPr>
        <w:spacing w:after="0" w:line="240" w:lineRule="auto"/>
        <w:ind w:firstLine="709"/>
        <w:contextualSpacing/>
        <w:jc w:val="both"/>
      </w:pPr>
    </w:p>
    <w:sectPr w:rsidR="00805188" w:rsidRPr="00A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E0ABF"/>
    <w:multiLevelType w:val="hybridMultilevel"/>
    <w:tmpl w:val="0B4C9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F55DCA"/>
    <w:multiLevelType w:val="hybridMultilevel"/>
    <w:tmpl w:val="A7087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A6034B"/>
    <w:multiLevelType w:val="hybridMultilevel"/>
    <w:tmpl w:val="FEEC4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1A6D80"/>
    <w:rsid w:val="0037200D"/>
    <w:rsid w:val="0041384F"/>
    <w:rsid w:val="004F4ECB"/>
    <w:rsid w:val="005069A7"/>
    <w:rsid w:val="005C1C9E"/>
    <w:rsid w:val="00805188"/>
    <w:rsid w:val="0096056D"/>
    <w:rsid w:val="00AF29E1"/>
    <w:rsid w:val="00B100D8"/>
    <w:rsid w:val="00B91CAB"/>
    <w:rsid w:val="00D027AC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2020-05-21T11:23:00Z</dcterms:created>
  <dcterms:modified xsi:type="dcterms:W3CDTF">2020-05-21T11:23:00Z</dcterms:modified>
</cp:coreProperties>
</file>