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F357CF">
        <w:rPr>
          <w:sz w:val="28"/>
          <w:szCs w:val="28"/>
        </w:rPr>
        <w:t>/професси</w:t>
      </w:r>
      <w:r w:rsidR="00E9743A">
        <w:rPr>
          <w:sz w:val="28"/>
          <w:szCs w:val="28"/>
        </w:rPr>
        <w:t>я: 40.02.01 Право и организация социального обеспечения.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E9743A">
        <w:rPr>
          <w:sz w:val="28"/>
          <w:szCs w:val="28"/>
        </w:rPr>
        <w:t>именование дисциплины: Страховое дело.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:rsidR="00D86BA4" w:rsidRDefault="00F4366E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18ПСО-9</w:t>
      </w:r>
      <w:bookmarkStart w:id="0" w:name="_GoBack"/>
      <w:bookmarkEnd w:id="0"/>
    </w:p>
    <w:p w:rsidR="008C4CED" w:rsidRPr="008C4CED" w:rsidRDefault="00D86BA4" w:rsidP="008C4CE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Тема № 1: </w:t>
      </w:r>
      <w:r w:rsidR="009B55DE" w:rsidRPr="009B55DE">
        <w:rPr>
          <w:sz w:val="28"/>
          <w:szCs w:val="28"/>
        </w:rPr>
        <w:t>ОРГАНИЗАЦИЯ СТРАХОВАНИЯ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9B55DE" w:rsidRDefault="00D86BA4" w:rsidP="009B55DE">
      <w:pPr>
        <w:pStyle w:val="a4"/>
      </w:pPr>
      <w:r>
        <w:rPr>
          <w:szCs w:val="28"/>
        </w:rPr>
        <w:t>1.</w:t>
      </w:r>
      <w:r w:rsidR="00B22149" w:rsidRPr="00B22149">
        <w:t xml:space="preserve"> </w:t>
      </w:r>
      <w:r w:rsidR="009B55DE">
        <w:t>Страховое законодательство. Понятие договора страхования.</w:t>
      </w:r>
    </w:p>
    <w:p w:rsidR="009B55DE" w:rsidRDefault="009B55DE" w:rsidP="009B55DE">
      <w:pPr>
        <w:pStyle w:val="a4"/>
      </w:pPr>
      <w:r>
        <w:t xml:space="preserve">     </w:t>
      </w:r>
    </w:p>
    <w:p w:rsidR="00D86BA4" w:rsidRPr="009B55DE" w:rsidRDefault="00D86BA4" w:rsidP="009B55DE">
      <w:pPr>
        <w:pStyle w:val="a4"/>
      </w:pPr>
      <w:r>
        <w:rPr>
          <w:szCs w:val="28"/>
        </w:rPr>
        <w:t>2.</w:t>
      </w:r>
      <w:r w:rsidRPr="00D86BA4">
        <w:t xml:space="preserve"> </w:t>
      </w:r>
      <w:r w:rsidR="009B55DE">
        <w:t>Страховой рынок. Страховые посредники.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55DE">
        <w:rPr>
          <w:sz w:val="28"/>
          <w:szCs w:val="28"/>
        </w:rPr>
        <w:t>Страховой маркетинг.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Страховое дело. - М.: Банковский и биржевой научно-консультационный центр, </w:t>
      </w:r>
      <w:r w:rsidR="009B55DE"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</w:rPr>
        <w:t>2016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- 528 c.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FA10FB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Страховое право России. - Москва: </w:t>
      </w:r>
      <w:r w:rsidR="009B55DE"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</w:rPr>
        <w:t>Наука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, </w:t>
      </w:r>
      <w:r w:rsidR="009B55DE"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</w:rPr>
        <w:t>2016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- 352 c</w:t>
      </w:r>
    </w:p>
    <w:p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proofErr w:type="spellStart"/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Сплетухов</w:t>
      </w:r>
      <w:proofErr w:type="spellEnd"/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Ю. А. Страхование / Ю.А. </w:t>
      </w:r>
      <w:proofErr w:type="spellStart"/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Сплетухов</w:t>
      </w:r>
      <w:proofErr w:type="spellEnd"/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Е.Ф. </w:t>
      </w:r>
      <w:proofErr w:type="spellStart"/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Дюжиков</w:t>
      </w:r>
      <w:proofErr w:type="spellEnd"/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- М.: ИНФРА-М, </w:t>
      </w:r>
      <w:r w:rsidR="009B55DE"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</w:rPr>
        <w:t>2015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- 320 c.</w:t>
      </w:r>
    </w:p>
    <w:p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:rsidR="00D86BA4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Срок выполнения задания до 27.03.2020г.</w:t>
      </w:r>
    </w:p>
    <w:p w:rsidR="00B22149" w:rsidRPr="00F4366E" w:rsidRDefault="00B22149" w:rsidP="00D86BA4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</w:t>
      </w:r>
      <w:r w:rsidRPr="00F4366E">
        <w:rPr>
          <w:sz w:val="28"/>
          <w:szCs w:val="28"/>
          <w:lang w:val="en-US"/>
        </w:rPr>
        <w:t xml:space="preserve">: </w:t>
      </w:r>
      <w:hyperlink r:id="rId5" w:history="1">
        <w:r w:rsidRPr="00016271">
          <w:rPr>
            <w:rStyle w:val="a3"/>
            <w:sz w:val="28"/>
            <w:szCs w:val="28"/>
            <w:lang w:val="en-US"/>
          </w:rPr>
          <w:t>sergey</w:t>
        </w:r>
        <w:r w:rsidRPr="00F4366E">
          <w:rPr>
            <w:rStyle w:val="a3"/>
            <w:sz w:val="28"/>
            <w:szCs w:val="28"/>
            <w:lang w:val="en-US"/>
          </w:rPr>
          <w:t>-</w:t>
        </w:r>
        <w:r w:rsidRPr="00016271">
          <w:rPr>
            <w:rStyle w:val="a3"/>
            <w:sz w:val="28"/>
            <w:szCs w:val="28"/>
            <w:lang w:val="en-US"/>
          </w:rPr>
          <w:t>efimov</w:t>
        </w:r>
        <w:r w:rsidRPr="00F4366E">
          <w:rPr>
            <w:rStyle w:val="a3"/>
            <w:sz w:val="28"/>
            <w:szCs w:val="28"/>
            <w:lang w:val="en-US"/>
          </w:rPr>
          <w:t>-2012@</w:t>
        </w:r>
        <w:r w:rsidRPr="00016271">
          <w:rPr>
            <w:rStyle w:val="a3"/>
            <w:sz w:val="28"/>
            <w:szCs w:val="28"/>
            <w:lang w:val="en-US"/>
          </w:rPr>
          <w:t>mail</w:t>
        </w:r>
        <w:r w:rsidRPr="00F4366E">
          <w:rPr>
            <w:rStyle w:val="a3"/>
            <w:sz w:val="28"/>
            <w:szCs w:val="28"/>
            <w:lang w:val="en-US"/>
          </w:rPr>
          <w:t>.</w:t>
        </w:r>
        <w:r w:rsidRPr="00016271">
          <w:rPr>
            <w:rStyle w:val="a3"/>
            <w:sz w:val="28"/>
            <w:szCs w:val="28"/>
            <w:lang w:val="en-US"/>
          </w:rPr>
          <w:t>ru</w:t>
        </w:r>
      </w:hyperlink>
    </w:p>
    <w:p w:rsidR="009E1476" w:rsidRPr="00F4366E" w:rsidRDefault="00BF3C36" w:rsidP="00FA10FB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Выполнить</w:t>
      </w:r>
      <w:r w:rsidRPr="00F436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тест</w:t>
      </w:r>
      <w:r w:rsidRPr="00F4366E">
        <w:rPr>
          <w:sz w:val="28"/>
          <w:szCs w:val="28"/>
          <w:lang w:val="en-US"/>
        </w:rPr>
        <w:t xml:space="preserve"> </w:t>
      </w:r>
    </w:p>
    <w:p w:rsidR="00FA10FB" w:rsidRPr="00F4366E" w:rsidRDefault="00FA10FB" w:rsidP="00FA10FB">
      <w:pPr>
        <w:spacing w:line="360" w:lineRule="auto"/>
        <w:rPr>
          <w:sz w:val="28"/>
          <w:szCs w:val="28"/>
          <w:lang w:val="en-US"/>
        </w:rPr>
      </w:pPr>
    </w:p>
    <w:p w:rsidR="009E1476" w:rsidRPr="00F4366E" w:rsidRDefault="009E1476" w:rsidP="009E1476">
      <w:pPr>
        <w:rPr>
          <w:b/>
          <w:sz w:val="28"/>
          <w:szCs w:val="28"/>
          <w:lang w:val="en-US"/>
        </w:rPr>
      </w:pP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В таблице приведены страховые термины и их определение. Вам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необходимо найти соответствие между ними и соединить стрелками термин с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определением.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Термин                                    Дефиниция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9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Страховая          </w:t>
      </w:r>
      <w:proofErr w:type="gramStart"/>
      <w:r w:rsidRPr="00BF3C36">
        <w:rPr>
          <w:rFonts w:ascii="Courier New" w:hAnsi="Courier New" w:cs="Courier New"/>
          <w:color w:val="000000"/>
          <w:sz w:val="20"/>
          <w:szCs w:val="20"/>
        </w:rPr>
        <w:t>Физические лица</w:t>
      </w:r>
      <w:proofErr w:type="gramEnd"/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постоянно проживающие на территории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выплата            Российской Федерации, имеющие квалификационный аттестат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и осуществляющие на основании договора со страховщиком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деятельность по расчетам страховых тарифов, страховых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резервов страховщика, оценке его инвестиционных проектов с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использованием актуарных расчетов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Страховые          Сфера     деятельности    страховщиков     по    страхованию,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актуарии           перестрахованию, взаимному страхованию, а также страховых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брокеров, страховых актуариев по оказанию услуг, связанных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со страхованием, с перестрахованием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Перестрахование    Не противоречащий законодательству РФ имущественный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интерес, выступающий предметом договора страхования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Страховая сумма    Свершившееся       </w:t>
      </w:r>
      <w:proofErr w:type="gramStart"/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события,   </w:t>
      </w:r>
      <w:proofErr w:type="gramEnd"/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предусмотренное      договором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страхования или законом, с наступлением которого возникает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обязанность страховщика произвести страховую выплату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страхователю, застрахованному лицу, выгодоприобретателю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Выкупная сумма     Граждане Российской Федерации, зарегистрированные в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качестве индивидуальных предпринимателей, или российские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юридические     </w:t>
      </w:r>
      <w:proofErr w:type="gramStart"/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лица,   </w:t>
      </w:r>
      <w:proofErr w:type="gramEnd"/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представляющие     страхователя    в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отношениях со страховщиком по поручению страхователя или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осуществляющие       от   своего    имени     посредническую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деятельность по оказанию услуг, связанных с заключением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договоров страхования или договоров перестрахования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Страховая          Сумма, подлежащая возврату страхователю в случае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деятельность       досрочного расторжения договора страхования жизни с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(страховое </w:t>
      </w:r>
      <w:proofErr w:type="gramStart"/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дело)   </w:t>
      </w:r>
      <w:proofErr w:type="gramEnd"/>
      <w:r w:rsidRPr="00BF3C36">
        <w:rPr>
          <w:rFonts w:ascii="Courier New" w:hAnsi="Courier New" w:cs="Courier New"/>
          <w:color w:val="000000"/>
          <w:sz w:val="20"/>
          <w:szCs w:val="20"/>
        </w:rPr>
        <w:t>условием выплаты при дожитии застрахованного лица до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определенного возраста или срока иного события, в пределах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сформированного в установленном порядке страхового резерва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на день прекращения договора страхования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BF3C36">
        <w:rPr>
          <w:rFonts w:ascii="Courier New" w:hAnsi="Courier New" w:cs="Courier New"/>
          <w:color w:val="000000"/>
          <w:sz w:val="20"/>
          <w:szCs w:val="20"/>
        </w:rPr>
        <w:t>Сострахование</w:t>
      </w:r>
      <w:proofErr w:type="spellEnd"/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Юридические и дееспособные физические лица, заключившие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со страховщиками договоры страхования либо являющиеся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страхователями в силу закона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Страховой случай   Денежная сумма, которая установлена Федеральным законом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и/или определена договором страхования и исходя из которой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устанавливаются размер страховой премии (взносов) и размер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страховой выплаты при наступлении страхового случая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Страховщики        Деятельность      по     защите      одним      страховщиком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(перестраховщиком) имущественных интересов другого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страховщика (перестрахователя), связанных с принятым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последним по договору страхования обязательств по страховой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выплате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Страхование        Граждане РФ, осуществляющие свою деятельность на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основании гражданско-правового договора или российские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юридические     </w:t>
      </w:r>
      <w:proofErr w:type="gramStart"/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лица,   </w:t>
      </w:r>
      <w:proofErr w:type="gramEnd"/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представляющие      страховщика    в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отношениях со страхователем по поручению страховщика в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соответствии с предоставленными полномочиями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Страховой тариф    Предполагаемое событие, на случай наступления которого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проводится страхование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Страхователи       Страхование одного и того же объекта страхования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несколькими страховщиками по одному договору страхования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>Страховой риск     Денежная сумма, установленная Федеральным законом и/или</w:t>
      </w:r>
    </w:p>
    <w:p w:rsidR="00BF3C36" w:rsidRPr="00BF3C36" w:rsidRDefault="00BF3C36" w:rsidP="00BF3C3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BF3C36">
        <w:rPr>
          <w:rFonts w:ascii="Courier New" w:hAnsi="Courier New" w:cs="Courier New"/>
          <w:color w:val="000000"/>
          <w:sz w:val="20"/>
          <w:szCs w:val="20"/>
        </w:rPr>
        <w:t xml:space="preserve">                   определенная договором страхования и выплачиваемая</w:t>
      </w:r>
    </w:p>
    <w:p w:rsidR="009E1476" w:rsidRPr="009E1476" w:rsidRDefault="009E1476" w:rsidP="009E1476">
      <w:pPr>
        <w:rPr>
          <w:sz w:val="28"/>
          <w:szCs w:val="28"/>
          <w:highlight w:val="yellow"/>
        </w:rPr>
      </w:pPr>
    </w:p>
    <w:p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8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17"/>
  </w:num>
  <w:num w:numId="11">
    <w:abstractNumId w:val="8"/>
  </w:num>
  <w:num w:numId="12">
    <w:abstractNumId w:val="5"/>
  </w:num>
  <w:num w:numId="13">
    <w:abstractNumId w:val="7"/>
  </w:num>
  <w:num w:numId="14">
    <w:abstractNumId w:val="19"/>
  </w:num>
  <w:num w:numId="15">
    <w:abstractNumId w:val="16"/>
  </w:num>
  <w:num w:numId="16">
    <w:abstractNumId w:val="2"/>
  </w:num>
  <w:num w:numId="17">
    <w:abstractNumId w:val="15"/>
  </w:num>
  <w:num w:numId="18">
    <w:abstractNumId w:val="9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A4"/>
    <w:rsid w:val="001B3B3A"/>
    <w:rsid w:val="00285A7C"/>
    <w:rsid w:val="00452708"/>
    <w:rsid w:val="005B0B9A"/>
    <w:rsid w:val="008C4CED"/>
    <w:rsid w:val="009B55DE"/>
    <w:rsid w:val="009E1476"/>
    <w:rsid w:val="00AF707F"/>
    <w:rsid w:val="00B22149"/>
    <w:rsid w:val="00BF3C36"/>
    <w:rsid w:val="00D86BA4"/>
    <w:rsid w:val="00E9743A"/>
    <w:rsid w:val="00F357CF"/>
    <w:rsid w:val="00F4366E"/>
    <w:rsid w:val="00FA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4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1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8C4C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 Indent"/>
    <w:basedOn w:val="a"/>
    <w:link w:val="a5"/>
    <w:rsid w:val="009B55DE"/>
    <w:pPr>
      <w:ind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9B55DE"/>
    <w:rPr>
      <w:sz w:val="28"/>
      <w:szCs w:val="24"/>
    </w:rPr>
  </w:style>
  <w:style w:type="character" w:styleId="a6">
    <w:name w:val="Strong"/>
    <w:basedOn w:val="a0"/>
    <w:uiPriority w:val="22"/>
    <w:qFormat/>
    <w:rsid w:val="009B5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2020-03-20T10:40:00Z</dcterms:created>
  <dcterms:modified xsi:type="dcterms:W3CDTF">2020-03-20T10:42:00Z</dcterms:modified>
</cp:coreProperties>
</file>