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EA1479">
        <w:rPr>
          <w:b/>
          <w:sz w:val="28"/>
          <w:szCs w:val="28"/>
        </w:rPr>
        <w:t>27.04.2020 – 01.05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E32D1" w:rsidRDefault="00BE32D1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A14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A1479">
        <w:rPr>
          <w:b/>
          <w:sz w:val="28"/>
          <w:szCs w:val="28"/>
        </w:rPr>
        <w:t>Магнитное поле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Вектор индукции магнитного поля.</w:t>
      </w:r>
    </w:p>
    <w:p w:rsidR="00EA1479" w:rsidRPr="00037D38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Действие магнитного поля на прямолинейный проводник с током. Закон Ампера.</w:t>
      </w:r>
    </w:p>
    <w:p w:rsidR="00037D38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токов. Магнитный поток.</w:t>
      </w:r>
    </w:p>
    <w:p w:rsidR="00EA1479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Действие магнитного поля на движущийся заряд. Сила Лоренца.</w:t>
      </w:r>
    </w:p>
    <w:p w:rsidR="00EA1479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Электромагнитная индукция. Вихревое электрическое поле</w:t>
      </w:r>
    </w:p>
    <w:p w:rsidR="0026427D" w:rsidRDefault="00EA147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Самоиндукция.</w:t>
      </w:r>
    </w:p>
    <w:p w:rsidR="00BE32D1" w:rsidRPr="00037D38" w:rsidRDefault="00BE32D1" w:rsidP="00BE32D1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E32D1" w:rsidRPr="00E3522C" w:rsidRDefault="00BE32D1" w:rsidP="00BE32D1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EA1479" w:rsidRDefault="00EA1479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 по вопросам темы.</w:t>
      </w:r>
    </w:p>
    <w:p w:rsidR="00BE32D1" w:rsidRDefault="00BE32D1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A1479">
        <w:rPr>
          <w:sz w:val="28"/>
          <w:szCs w:val="28"/>
        </w:rPr>
        <w:t xml:space="preserve">Письменно. </w:t>
      </w:r>
      <w:r w:rsidR="00EA1479">
        <w:rPr>
          <w:sz w:val="28"/>
          <w:szCs w:val="28"/>
        </w:rPr>
        <w:t xml:space="preserve">Ответить на вопросы: </w:t>
      </w:r>
    </w:p>
    <w:p w:rsidR="00332C36" w:rsidRDefault="00332C36" w:rsidP="00332C3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единицах в СИ измеряются «единица силы тока», «единица электрического заряда», «единица магнитной индукции»?</w:t>
      </w:r>
    </w:p>
    <w:p w:rsidR="00332C36" w:rsidRDefault="00332C36" w:rsidP="00332C3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вещества называются «ферромагнетиками»?</w:t>
      </w:r>
    </w:p>
    <w:p w:rsidR="00332C36" w:rsidRDefault="00332C36" w:rsidP="00332C3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источником магнитного поля?</w:t>
      </w:r>
    </w:p>
    <w:p w:rsidR="00332C36" w:rsidRDefault="00332C36" w:rsidP="00332C3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называют «силой Ампера» и «силой Лоренца»?</w:t>
      </w:r>
    </w:p>
    <w:p w:rsidR="00BE32D1" w:rsidRPr="00332C36" w:rsidRDefault="00332C36" w:rsidP="00BE32D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«вихревого электрического поля».</w:t>
      </w:r>
    </w:p>
    <w:p w:rsidR="00BE32D1" w:rsidRDefault="00BE32D1" w:rsidP="00BE32D1"/>
    <w:p w:rsidR="00037D38" w:rsidRDefault="00BE32D1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6427D">
        <w:rPr>
          <w:sz w:val="28"/>
          <w:szCs w:val="28"/>
        </w:rPr>
        <w:t>Генденштейн</w:t>
      </w:r>
      <w:proofErr w:type="spellEnd"/>
      <w:r w:rsidR="0026427D">
        <w:rPr>
          <w:sz w:val="28"/>
          <w:szCs w:val="28"/>
        </w:rPr>
        <w:t xml:space="preserve"> Л.С. Физика. 11 класс. Базовый уровень. М. БИНОМ.2017.</w:t>
      </w:r>
      <w:bookmarkStart w:id="0" w:name="_GoBack"/>
      <w:bookmarkEnd w:id="0"/>
    </w:p>
    <w:p w:rsidR="0026427D" w:rsidRDefault="0026427D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p w:rsidR="00BE32D1" w:rsidRDefault="00BE32D1"/>
    <w:sectPr w:rsidR="00BE32D1" w:rsidSect="00332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1E"/>
    <w:multiLevelType w:val="hybridMultilevel"/>
    <w:tmpl w:val="ABB8402E"/>
    <w:lvl w:ilvl="0" w:tplc="6FEC3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0D4C"/>
    <w:multiLevelType w:val="hybridMultilevel"/>
    <w:tmpl w:val="1BB4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6427D"/>
    <w:rsid w:val="00332C36"/>
    <w:rsid w:val="003B453E"/>
    <w:rsid w:val="00BE32D1"/>
    <w:rsid w:val="00EA1479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2020-04-08T08:26:00Z</dcterms:created>
  <dcterms:modified xsi:type="dcterms:W3CDTF">2020-04-23T07:57:00Z</dcterms:modified>
</cp:coreProperties>
</file>