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F357CF">
        <w:rPr>
          <w:sz w:val="28"/>
          <w:szCs w:val="28"/>
        </w:rPr>
        <w:t>/професси</w:t>
      </w:r>
      <w:r w:rsidR="008C4CED">
        <w:rPr>
          <w:sz w:val="28"/>
          <w:szCs w:val="28"/>
        </w:rPr>
        <w:t>я: 38.01.03 Контролер банка</w:t>
      </w:r>
      <w:r>
        <w:rPr>
          <w:sz w:val="28"/>
          <w:szCs w:val="28"/>
        </w:rPr>
        <w:t xml:space="preserve">. 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8C4CED">
        <w:rPr>
          <w:sz w:val="28"/>
          <w:szCs w:val="28"/>
        </w:rPr>
        <w:t>именование дисциплины: Операции с наличной иностранной валютой и чеками.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:rsidR="00D86BA4" w:rsidRDefault="008C4CED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19КБ-11</w:t>
      </w:r>
    </w:p>
    <w:p w:rsidR="008C4CED" w:rsidRPr="008C4CED" w:rsidRDefault="00D86BA4" w:rsidP="008C4CE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proofErr w:type="gramStart"/>
      <w:r>
        <w:rPr>
          <w:sz w:val="28"/>
          <w:szCs w:val="28"/>
        </w:rPr>
        <w:t xml:space="preserve">1: </w:t>
      </w:r>
      <w:r w:rsidRPr="00D86BA4">
        <w:rPr>
          <w:sz w:val="28"/>
          <w:szCs w:val="28"/>
        </w:rPr>
        <w:t xml:space="preserve"> </w:t>
      </w:r>
      <w:r w:rsidR="008C4CED" w:rsidRPr="008C4CED">
        <w:rPr>
          <w:sz w:val="28"/>
          <w:szCs w:val="28"/>
        </w:rPr>
        <w:t>Банковские</w:t>
      </w:r>
      <w:proofErr w:type="gramEnd"/>
      <w:r w:rsidR="008C4CED" w:rsidRPr="008C4CED">
        <w:rPr>
          <w:sz w:val="28"/>
          <w:szCs w:val="28"/>
        </w:rPr>
        <w:t xml:space="preserve"> риски и методы страхования банковских операций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2149" w:rsidRPr="00B22149">
        <w:t xml:space="preserve"> </w:t>
      </w:r>
      <w:r w:rsidR="00FA10FB">
        <w:rPr>
          <w:sz w:val="28"/>
          <w:szCs w:val="28"/>
        </w:rPr>
        <w:t>Классификация банковских рисков</w:t>
      </w:r>
      <w:r w:rsidR="00285A7C">
        <w:rPr>
          <w:sz w:val="28"/>
          <w:szCs w:val="28"/>
        </w:rPr>
        <w:t>.</w:t>
      </w:r>
    </w:p>
    <w:p w:rsidR="00D86BA4" w:rsidRPr="00B22149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86BA4">
        <w:t xml:space="preserve"> </w:t>
      </w:r>
      <w:r w:rsidR="00FA10FB">
        <w:rPr>
          <w:sz w:val="28"/>
          <w:szCs w:val="28"/>
        </w:rPr>
        <w:t>Способы управления отдельными видами рисков.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10FB">
        <w:rPr>
          <w:sz w:val="28"/>
          <w:szCs w:val="28"/>
        </w:rPr>
        <w:t>Виды создаваемых резервов.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proofErr w:type="spellStart"/>
      <w:r w:rsidR="00FA10FB" w:rsidRPr="00FA10FB">
        <w:t>Каджаева</w:t>
      </w:r>
      <w:proofErr w:type="spellEnd"/>
      <w:r w:rsidR="00FA10FB" w:rsidRPr="00FA10FB">
        <w:t xml:space="preserve">, М. Р. Банковские операции. Учебник / М.Р. </w:t>
      </w:r>
      <w:proofErr w:type="spellStart"/>
      <w:r w:rsidR="00FA10FB" w:rsidRPr="00FA10FB">
        <w:t>Каджаева</w:t>
      </w:r>
      <w:proofErr w:type="spellEnd"/>
      <w:r w:rsidR="00FA10FB" w:rsidRPr="00FA10FB">
        <w:t>, С.В. Дубровская. - М.: Академия, 2016. - 464 c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FA10FB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</w:t>
      </w:r>
      <w:r w:rsidR="00FA10FB" w:rsidRPr="00FA10FB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Банковские риски. - М.: </w:t>
      </w:r>
      <w:proofErr w:type="spellStart"/>
      <w:r w:rsidR="00FA10FB" w:rsidRPr="00FA10FB">
        <w:rPr>
          <w:rFonts w:ascii="Tahoma" w:hAnsi="Tahoma" w:cs="Tahoma"/>
          <w:color w:val="222222"/>
          <w:sz w:val="21"/>
          <w:szCs w:val="21"/>
          <w:shd w:val="clear" w:color="auto" w:fill="ECF0DA"/>
        </w:rPr>
        <w:t>КноРус</w:t>
      </w:r>
      <w:proofErr w:type="spellEnd"/>
      <w:r w:rsidR="00FA10FB" w:rsidRPr="00FA10FB">
        <w:rPr>
          <w:rFonts w:ascii="Tahoma" w:hAnsi="Tahoma" w:cs="Tahoma"/>
          <w:color w:val="222222"/>
          <w:sz w:val="21"/>
          <w:szCs w:val="21"/>
          <w:shd w:val="clear" w:color="auto" w:fill="ECF0DA"/>
        </w:rPr>
        <w:t>, 2016. - 292 c</w:t>
      </w:r>
    </w:p>
    <w:p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10FB">
        <w:rPr>
          <w:rFonts w:ascii="Arial" w:hAnsi="Arial" w:cs="Arial"/>
          <w:color w:val="000000"/>
          <w:sz w:val="21"/>
          <w:szCs w:val="21"/>
          <w:shd w:val="clear" w:color="auto" w:fill="FFFFFF"/>
        </w:rPr>
        <w:t>Селищев, А. С. Деньги. Кредит. Банки. Учебник / А.С. Селищев. - М.: Проспект, 2017. - 304 c.</w:t>
      </w:r>
    </w:p>
    <w:p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:rsidR="00D86BA4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Срок выполнения задания до 27.03.2020г.</w:t>
      </w:r>
    </w:p>
    <w:p w:rsidR="00B22149" w:rsidRPr="001B3B3A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3"/>
            <w:sz w:val="28"/>
            <w:szCs w:val="28"/>
            <w:lang w:val="en-US"/>
          </w:rPr>
          <w:t>sergey</w:t>
        </w:r>
        <w:r w:rsidRPr="001B3B3A">
          <w:rPr>
            <w:rStyle w:val="a3"/>
            <w:sz w:val="28"/>
            <w:szCs w:val="28"/>
          </w:rPr>
          <w:t>-</w:t>
        </w:r>
        <w:r w:rsidRPr="00016271">
          <w:rPr>
            <w:rStyle w:val="a3"/>
            <w:sz w:val="28"/>
            <w:szCs w:val="28"/>
            <w:lang w:val="en-US"/>
          </w:rPr>
          <w:t>efimov</w:t>
        </w:r>
        <w:r w:rsidRPr="001B3B3A">
          <w:rPr>
            <w:rStyle w:val="a3"/>
            <w:sz w:val="28"/>
            <w:szCs w:val="28"/>
          </w:rPr>
          <w:t>-2012@</w:t>
        </w:r>
        <w:r w:rsidRPr="00016271">
          <w:rPr>
            <w:rStyle w:val="a3"/>
            <w:sz w:val="28"/>
            <w:szCs w:val="28"/>
            <w:lang w:val="en-US"/>
          </w:rPr>
          <w:t>mail</w:t>
        </w:r>
        <w:r w:rsidRPr="001B3B3A">
          <w:rPr>
            <w:rStyle w:val="a3"/>
            <w:sz w:val="28"/>
            <w:szCs w:val="28"/>
          </w:rPr>
          <w:t>.</w:t>
        </w:r>
        <w:proofErr w:type="spellStart"/>
        <w:r w:rsidRPr="0001627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E1476" w:rsidRPr="001B3B3A" w:rsidRDefault="001B3B3A" w:rsidP="00FA10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Дать ответы и законспектировать следующие вопросы:</w:t>
      </w:r>
      <w:bookmarkStart w:id="0" w:name="_GoBack"/>
      <w:bookmarkEnd w:id="0"/>
    </w:p>
    <w:p w:rsidR="00FA10FB" w:rsidRPr="00E3522C" w:rsidRDefault="00FA10FB" w:rsidP="00FA10FB">
      <w:pPr>
        <w:spacing w:line="360" w:lineRule="auto"/>
        <w:rPr>
          <w:sz w:val="28"/>
          <w:szCs w:val="28"/>
        </w:rPr>
      </w:pPr>
    </w:p>
    <w:p w:rsidR="001B3B3A" w:rsidRPr="001B3B3A" w:rsidRDefault="001B3B3A" w:rsidP="001B3B3A">
      <w:pPr>
        <w:rPr>
          <w:b/>
          <w:sz w:val="28"/>
          <w:szCs w:val="28"/>
        </w:rPr>
      </w:pPr>
      <w:r w:rsidRPr="001B3B3A">
        <w:rPr>
          <w:b/>
          <w:sz w:val="28"/>
          <w:szCs w:val="28"/>
        </w:rPr>
        <w:t>При каком условии банки могут стать участниками валютного рынка</w:t>
      </w:r>
    </w:p>
    <w:p w:rsidR="001B3B3A" w:rsidRPr="001B3B3A" w:rsidRDefault="001B3B3A" w:rsidP="001B3B3A">
      <w:pPr>
        <w:rPr>
          <w:b/>
          <w:sz w:val="28"/>
          <w:szCs w:val="28"/>
        </w:rPr>
      </w:pPr>
      <w:r w:rsidRPr="001B3B3A">
        <w:rPr>
          <w:b/>
          <w:sz w:val="28"/>
          <w:szCs w:val="28"/>
        </w:rPr>
        <w:t>и являются ли они агентами валютного контроля?</w:t>
      </w:r>
    </w:p>
    <w:p w:rsidR="001B3B3A" w:rsidRPr="001B3B3A" w:rsidRDefault="001B3B3A" w:rsidP="001B3B3A">
      <w:pPr>
        <w:rPr>
          <w:b/>
          <w:sz w:val="28"/>
          <w:szCs w:val="28"/>
        </w:rPr>
      </w:pPr>
      <w:r w:rsidRPr="001B3B3A">
        <w:rPr>
          <w:b/>
          <w:sz w:val="28"/>
          <w:szCs w:val="28"/>
        </w:rPr>
        <w:t>2. Кто такие резиденты и нерезиденты?</w:t>
      </w:r>
    </w:p>
    <w:p w:rsidR="001B3B3A" w:rsidRPr="001B3B3A" w:rsidRDefault="001B3B3A" w:rsidP="001B3B3A">
      <w:pPr>
        <w:rPr>
          <w:b/>
          <w:sz w:val="28"/>
          <w:szCs w:val="28"/>
        </w:rPr>
      </w:pPr>
      <w:r w:rsidRPr="001B3B3A">
        <w:rPr>
          <w:b/>
          <w:sz w:val="28"/>
          <w:szCs w:val="28"/>
        </w:rPr>
        <w:t>3. Какие принципы осуществления валютных операций определены в</w:t>
      </w:r>
    </w:p>
    <w:p w:rsidR="001B3B3A" w:rsidRPr="001B3B3A" w:rsidRDefault="001B3B3A" w:rsidP="001B3B3A">
      <w:pPr>
        <w:rPr>
          <w:b/>
          <w:sz w:val="28"/>
          <w:szCs w:val="28"/>
        </w:rPr>
      </w:pPr>
      <w:r w:rsidRPr="001B3B3A">
        <w:rPr>
          <w:b/>
          <w:sz w:val="28"/>
          <w:szCs w:val="28"/>
        </w:rPr>
        <w:t>Законе «О валютном регулировании и валютном контроле»?</w:t>
      </w:r>
    </w:p>
    <w:p w:rsidR="001B3B3A" w:rsidRPr="001B3B3A" w:rsidRDefault="001B3B3A" w:rsidP="001B3B3A">
      <w:pPr>
        <w:rPr>
          <w:b/>
          <w:sz w:val="28"/>
          <w:szCs w:val="28"/>
        </w:rPr>
      </w:pPr>
      <w:r w:rsidRPr="001B3B3A">
        <w:rPr>
          <w:b/>
          <w:sz w:val="28"/>
          <w:szCs w:val="28"/>
        </w:rPr>
        <w:t>4. Что такое валютная позиция и каковы ее виды?</w:t>
      </w:r>
    </w:p>
    <w:p w:rsidR="001B3B3A" w:rsidRPr="001B3B3A" w:rsidRDefault="001B3B3A" w:rsidP="001B3B3A">
      <w:pPr>
        <w:rPr>
          <w:b/>
          <w:sz w:val="28"/>
          <w:szCs w:val="28"/>
        </w:rPr>
      </w:pPr>
      <w:r w:rsidRPr="001B3B3A">
        <w:rPr>
          <w:b/>
          <w:sz w:val="28"/>
          <w:szCs w:val="28"/>
        </w:rPr>
        <w:lastRenderedPageBreak/>
        <w:t>5. По каким критериям можно классифицировать валютные операции?</w:t>
      </w:r>
    </w:p>
    <w:p w:rsidR="001B3B3A" w:rsidRPr="001B3B3A" w:rsidRDefault="001B3B3A" w:rsidP="001B3B3A">
      <w:pPr>
        <w:rPr>
          <w:b/>
          <w:sz w:val="28"/>
          <w:szCs w:val="28"/>
        </w:rPr>
      </w:pPr>
      <w:r w:rsidRPr="001B3B3A">
        <w:rPr>
          <w:b/>
          <w:sz w:val="28"/>
          <w:szCs w:val="28"/>
        </w:rPr>
        <w:t>6. Какие виды услуг могут предложить банки клиентам — предприятиям</w:t>
      </w:r>
    </w:p>
    <w:p w:rsidR="009E1476" w:rsidRPr="009E1476" w:rsidRDefault="001B3B3A" w:rsidP="001B3B3A">
      <w:pPr>
        <w:rPr>
          <w:b/>
          <w:sz w:val="28"/>
          <w:szCs w:val="28"/>
          <w:highlight w:val="yellow"/>
        </w:rPr>
      </w:pPr>
      <w:r w:rsidRPr="001B3B3A">
        <w:rPr>
          <w:b/>
          <w:sz w:val="28"/>
          <w:szCs w:val="28"/>
        </w:rPr>
        <w:t>экспортерам / импортерам?</w:t>
      </w:r>
    </w:p>
    <w:p w:rsidR="009E1476" w:rsidRPr="009E1476" w:rsidRDefault="009E1476" w:rsidP="009E1476">
      <w:pPr>
        <w:rPr>
          <w:sz w:val="28"/>
          <w:szCs w:val="28"/>
          <w:highlight w:val="yellow"/>
        </w:rPr>
      </w:pPr>
    </w:p>
    <w:p w:rsidR="00F357CF" w:rsidRDefault="00F357CF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sz w:val="28"/>
          <w:szCs w:val="28"/>
          <w:highlight w:val="yellow"/>
        </w:rPr>
      </w:pPr>
    </w:p>
    <w:p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8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17"/>
  </w:num>
  <w:num w:numId="11">
    <w:abstractNumId w:val="8"/>
  </w:num>
  <w:num w:numId="12">
    <w:abstractNumId w:val="5"/>
  </w:num>
  <w:num w:numId="13">
    <w:abstractNumId w:val="7"/>
  </w:num>
  <w:num w:numId="14">
    <w:abstractNumId w:val="19"/>
  </w:num>
  <w:num w:numId="15">
    <w:abstractNumId w:val="16"/>
  </w:num>
  <w:num w:numId="16">
    <w:abstractNumId w:val="2"/>
  </w:num>
  <w:num w:numId="17">
    <w:abstractNumId w:val="15"/>
  </w:num>
  <w:num w:numId="18">
    <w:abstractNumId w:val="9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A4"/>
    <w:rsid w:val="001B3B3A"/>
    <w:rsid w:val="00285A7C"/>
    <w:rsid w:val="00452708"/>
    <w:rsid w:val="005B0B9A"/>
    <w:rsid w:val="008C4CED"/>
    <w:rsid w:val="009E1476"/>
    <w:rsid w:val="00AF707F"/>
    <w:rsid w:val="00B22149"/>
    <w:rsid w:val="00D86BA4"/>
    <w:rsid w:val="00F357CF"/>
    <w:rsid w:val="00FA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4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1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8C4C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2020-03-20T10:18:00Z</dcterms:created>
  <dcterms:modified xsi:type="dcterms:W3CDTF">2020-03-20T10:18:00Z</dcterms:modified>
</cp:coreProperties>
</file>