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5545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Специальность/профессия:</w:t>
      </w:r>
      <w:r w:rsidR="00260C1E">
        <w:rPr>
          <w:sz w:val="28"/>
          <w:szCs w:val="28"/>
        </w:rPr>
        <w:t xml:space="preserve"> 44</w:t>
      </w:r>
      <w:r>
        <w:rPr>
          <w:sz w:val="28"/>
          <w:szCs w:val="28"/>
        </w:rPr>
        <w:t>.02.01</w:t>
      </w:r>
      <w:r w:rsidR="00260C1E">
        <w:rPr>
          <w:sz w:val="28"/>
          <w:szCs w:val="28"/>
        </w:rPr>
        <w:t xml:space="preserve"> Дошкольное образование.</w:t>
      </w:r>
      <w:r>
        <w:rPr>
          <w:sz w:val="28"/>
          <w:szCs w:val="28"/>
        </w:rPr>
        <w:t xml:space="preserve"> </w:t>
      </w:r>
    </w:p>
    <w:p w14:paraId="58D2011F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260C1E">
        <w:rPr>
          <w:sz w:val="28"/>
          <w:szCs w:val="28"/>
        </w:rPr>
        <w:t xml:space="preserve">именование дисциплины: </w:t>
      </w:r>
      <w:r w:rsidR="00EF0F53">
        <w:rPr>
          <w:sz w:val="28"/>
          <w:szCs w:val="28"/>
        </w:rPr>
        <w:t>Основы управления образовательным учреждением.</w:t>
      </w:r>
    </w:p>
    <w:p w14:paraId="0B81DFE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10783C86" w14:textId="77777777" w:rsidR="00D86BA4" w:rsidRDefault="00107963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3</w:t>
      </w:r>
    </w:p>
    <w:p w14:paraId="6FB6A7B6" w14:textId="4214064C" w:rsidR="00D86BA4" w:rsidRDefault="00107963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8B4395">
        <w:rPr>
          <w:sz w:val="28"/>
          <w:szCs w:val="28"/>
        </w:rPr>
        <w:t>7</w:t>
      </w:r>
      <w:r w:rsidR="007C4405">
        <w:rPr>
          <w:sz w:val="28"/>
          <w:szCs w:val="28"/>
        </w:rPr>
        <w:t>ДО</w:t>
      </w:r>
      <w:r>
        <w:rPr>
          <w:sz w:val="28"/>
          <w:szCs w:val="28"/>
        </w:rPr>
        <w:t>-</w:t>
      </w:r>
      <w:r w:rsidR="008B4395">
        <w:rPr>
          <w:sz w:val="28"/>
          <w:szCs w:val="28"/>
        </w:rPr>
        <w:t>9</w:t>
      </w:r>
    </w:p>
    <w:p w14:paraId="4D4CD273" w14:textId="2DC22392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724536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AA5AC0" w:rsidRPr="00AA5AC0">
        <w:rPr>
          <w:sz w:val="28"/>
          <w:szCs w:val="28"/>
        </w:rPr>
        <w:t xml:space="preserve"> </w:t>
      </w:r>
      <w:r w:rsidR="00724536" w:rsidRPr="00724536">
        <w:rPr>
          <w:sz w:val="28"/>
          <w:szCs w:val="28"/>
        </w:rPr>
        <w:t>Экономическая безопасность системы образования в современных условиях</w:t>
      </w:r>
    </w:p>
    <w:p w14:paraId="17325D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0E082690" w14:textId="69C25155" w:rsidR="000A7176" w:rsidRPr="000A7176" w:rsidRDefault="00D86BA4" w:rsidP="000A7176">
      <w:r>
        <w:rPr>
          <w:sz w:val="28"/>
          <w:szCs w:val="28"/>
        </w:rPr>
        <w:t>1.</w:t>
      </w:r>
      <w:r w:rsidRPr="00D86BA4">
        <w:t xml:space="preserve"> </w:t>
      </w:r>
      <w:r w:rsidR="000A7176" w:rsidRPr="000A7176">
        <w:t>Оценка уровня экономической безопасности личности, участвующей в образовательном процессе, как основа разработки качественных управленческих решений в образовательном учреждении</w:t>
      </w:r>
    </w:p>
    <w:p w14:paraId="0246052E" w14:textId="69BC0A79" w:rsidR="00D86BA4" w:rsidRPr="000A7176" w:rsidRDefault="00D86BA4" w:rsidP="000A7176">
      <w:pPr>
        <w:spacing w:line="360" w:lineRule="auto"/>
        <w:ind w:left="720"/>
        <w:rPr>
          <w:sz w:val="28"/>
          <w:szCs w:val="28"/>
        </w:rPr>
      </w:pPr>
    </w:p>
    <w:p w14:paraId="5341588D" w14:textId="2E60B87D" w:rsidR="00D86BA4" w:rsidRDefault="00D86BA4" w:rsidP="000A7176">
      <w:pPr>
        <w:spacing w:line="360" w:lineRule="auto"/>
        <w:ind w:firstLine="720"/>
      </w:pPr>
      <w:r>
        <w:rPr>
          <w:sz w:val="28"/>
          <w:szCs w:val="28"/>
        </w:rPr>
        <w:t>2.</w:t>
      </w:r>
      <w:r w:rsidR="00724536" w:rsidRPr="00724536">
        <w:t xml:space="preserve"> </w:t>
      </w:r>
      <w:r w:rsidR="000A7176" w:rsidRPr="000A7176">
        <w:t>Исходные положения концепции и общая последовательность совершенствования системы экономической безопасности образовательного учреждения</w:t>
      </w:r>
    </w:p>
    <w:p w14:paraId="249CEE0F" w14:textId="2B1920D4" w:rsidR="00D0079F" w:rsidRDefault="00D0079F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0CEF04D3" w14:textId="0264C9D1" w:rsidR="00D86BA4" w:rsidRDefault="00D86BA4" w:rsidP="007C0ABD">
      <w:pPr>
        <w:spacing w:line="360" w:lineRule="auto"/>
        <w:jc w:val="both"/>
        <w:rPr>
          <w:sz w:val="28"/>
          <w:szCs w:val="28"/>
        </w:rPr>
      </w:pPr>
    </w:p>
    <w:p w14:paraId="4898D6D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A76B4D2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2703B767" w14:textId="77777777" w:rsidR="00285A7C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01354A" w:rsidRPr="0001354A">
        <w:rPr>
          <w:sz w:val="28"/>
        </w:rPr>
        <w:t>Российская Федерация. Законы. "Об образовании в Российской Федерации" [Текст]: [от 29.12.2012 № 273-ФЗ (ред. от 23.07.2015)] // РФ. – 2015. – № 273.</w:t>
      </w:r>
    </w:p>
    <w:p w14:paraId="549FBF76" w14:textId="77777777" w:rsidR="00D86BA4" w:rsidRPr="0001354A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01354A">
        <w:rPr>
          <w:sz w:val="28"/>
          <w:szCs w:val="28"/>
        </w:rPr>
        <w:t>2.</w:t>
      </w:r>
      <w:r w:rsidR="00285A7C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 xml:space="preserve"> </w:t>
      </w:r>
      <w:r w:rsidR="0001354A" w:rsidRPr="0001354A">
        <w:rPr>
          <w:rFonts w:ascii="Tahoma" w:hAnsi="Tahoma" w:cs="Tahoma"/>
          <w:color w:val="222222"/>
          <w:sz w:val="28"/>
          <w:szCs w:val="21"/>
          <w:shd w:val="clear" w:color="auto" w:fill="ECF0DA"/>
        </w:rPr>
        <w:t> Бабак, С. А. Организация делопроизводства в дошкольном образовательном учреждении / С. А. Бабак, JI. M. Маневцова. – М. : Асадема, 2016. – С. 40</w:t>
      </w:r>
    </w:p>
    <w:p w14:paraId="0F80F1EE" w14:textId="77777777" w:rsidR="0001354A" w:rsidRPr="0001354A" w:rsidRDefault="0001354A" w:rsidP="00013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5A7C">
        <w:rPr>
          <w:sz w:val="28"/>
          <w:szCs w:val="28"/>
        </w:rPr>
        <w:t xml:space="preserve">3. </w:t>
      </w:r>
      <w:r w:rsidRPr="0001354A">
        <w:rPr>
          <w:sz w:val="28"/>
          <w:szCs w:val="28"/>
        </w:rPr>
        <w:t>Воробьева, Т. К. Планирование работы дошкольного образовательного учреждения [Текст] / Т. К. Воробьев</w:t>
      </w:r>
      <w:r>
        <w:rPr>
          <w:sz w:val="28"/>
          <w:szCs w:val="28"/>
        </w:rPr>
        <w:t>а // Образование и наука. – 2017</w:t>
      </w:r>
      <w:r w:rsidRPr="0001354A">
        <w:rPr>
          <w:sz w:val="28"/>
          <w:szCs w:val="28"/>
        </w:rPr>
        <w:t>. – № 27. – 163 с.</w:t>
      </w:r>
    </w:p>
    <w:p w14:paraId="60CDE5B1" w14:textId="77777777" w:rsidR="0001354A" w:rsidRPr="0001354A" w:rsidRDefault="0001354A" w:rsidP="0001354A">
      <w:pPr>
        <w:spacing w:line="360" w:lineRule="auto"/>
        <w:jc w:val="both"/>
        <w:rPr>
          <w:sz w:val="28"/>
          <w:szCs w:val="28"/>
        </w:rPr>
      </w:pPr>
    </w:p>
    <w:p w14:paraId="55F193E9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FC43EF7" w14:textId="77777777" w:rsidR="00285A7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4"/>
            <w:sz w:val="28"/>
            <w:szCs w:val="28"/>
            <w:lang w:val="en-US"/>
          </w:rPr>
          <w:t>sergey</w:t>
        </w:r>
        <w:r w:rsidRPr="00AF1B6C">
          <w:rPr>
            <w:rStyle w:val="a4"/>
            <w:sz w:val="28"/>
            <w:szCs w:val="28"/>
          </w:rPr>
          <w:t>-</w:t>
        </w:r>
        <w:r w:rsidRPr="00016271">
          <w:rPr>
            <w:rStyle w:val="a4"/>
            <w:sz w:val="28"/>
            <w:szCs w:val="28"/>
            <w:lang w:val="en-US"/>
          </w:rPr>
          <w:t>efimov</w:t>
        </w:r>
        <w:r w:rsidRPr="00AF1B6C">
          <w:rPr>
            <w:rStyle w:val="a4"/>
            <w:sz w:val="28"/>
            <w:szCs w:val="28"/>
          </w:rPr>
          <w:t>-2012@</w:t>
        </w:r>
        <w:r w:rsidRPr="00016271">
          <w:rPr>
            <w:rStyle w:val="a4"/>
            <w:sz w:val="28"/>
            <w:szCs w:val="28"/>
            <w:lang w:val="en-US"/>
          </w:rPr>
          <w:t>mail</w:t>
        </w:r>
        <w:r w:rsidRPr="00AF1B6C">
          <w:rPr>
            <w:rStyle w:val="a4"/>
            <w:sz w:val="28"/>
            <w:szCs w:val="28"/>
          </w:rPr>
          <w:t>.</w:t>
        </w:r>
        <w:r w:rsidRPr="00016271">
          <w:rPr>
            <w:rStyle w:val="a4"/>
            <w:sz w:val="28"/>
            <w:szCs w:val="28"/>
            <w:lang w:val="en-US"/>
          </w:rPr>
          <w:t>ru</w:t>
        </w:r>
      </w:hyperlink>
    </w:p>
    <w:p w14:paraId="16B06419" w14:textId="388CBCB0" w:rsidR="00AF1B6C" w:rsidRPr="00AF1B6C" w:rsidRDefault="00AF1B6C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Выполнить задание до </w:t>
      </w:r>
      <w:r w:rsidR="00724536">
        <w:rPr>
          <w:sz w:val="28"/>
          <w:szCs w:val="28"/>
        </w:rPr>
        <w:t>2</w:t>
      </w:r>
      <w:r w:rsidR="000A7176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C30B8">
        <w:rPr>
          <w:sz w:val="28"/>
          <w:szCs w:val="28"/>
        </w:rPr>
        <w:t>5</w:t>
      </w:r>
      <w:r>
        <w:rPr>
          <w:sz w:val="28"/>
          <w:szCs w:val="28"/>
        </w:rPr>
        <w:t xml:space="preserve">.2020г до </w:t>
      </w:r>
      <w:r w:rsidR="00AC30B8">
        <w:rPr>
          <w:sz w:val="28"/>
          <w:szCs w:val="28"/>
        </w:rPr>
        <w:t>18</w:t>
      </w:r>
      <w:r>
        <w:rPr>
          <w:sz w:val="28"/>
          <w:szCs w:val="28"/>
        </w:rPr>
        <w:t>:00ч</w:t>
      </w:r>
    </w:p>
    <w:p w14:paraId="07FCC8C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7B069BF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80B3A7A" w14:textId="266EF154" w:rsidR="00AF1B6C" w:rsidRDefault="007C0ABD" w:rsidP="00D86BA4">
      <w:pPr>
        <w:spacing w:line="360" w:lineRule="auto"/>
        <w:ind w:firstLine="720"/>
        <w:jc w:val="center"/>
      </w:pPr>
      <w:r>
        <w:rPr>
          <w:sz w:val="28"/>
          <w:szCs w:val="28"/>
        </w:rPr>
        <w:t>Письменно отве</w:t>
      </w:r>
      <w:r w:rsidR="00D0079F">
        <w:rPr>
          <w:sz w:val="28"/>
          <w:szCs w:val="28"/>
        </w:rPr>
        <w:t>тить на вопрос</w:t>
      </w:r>
      <w:r w:rsidR="00AA5AC0">
        <w:rPr>
          <w:sz w:val="28"/>
          <w:szCs w:val="28"/>
        </w:rPr>
        <w:t>ы</w:t>
      </w:r>
      <w:r w:rsidR="00D0079F">
        <w:rPr>
          <w:sz w:val="28"/>
          <w:szCs w:val="28"/>
        </w:rPr>
        <w:t xml:space="preserve"> </w:t>
      </w:r>
      <w:r w:rsidR="00663F12">
        <w:rPr>
          <w:sz w:val="28"/>
          <w:szCs w:val="28"/>
        </w:rPr>
        <w:t xml:space="preserve">: </w:t>
      </w:r>
      <w:r>
        <w:t xml:space="preserve"> </w:t>
      </w:r>
    </w:p>
    <w:p w14:paraId="5D9020D8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132063B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 xml:space="preserve">1. Дайте краткую характеристику каждому этапу общей последовательности создания самосовершенствующейся системы экономической безопасности образовательного учреждения. </w:t>
      </w:r>
    </w:p>
    <w:p w14:paraId="55DEB07A" w14:textId="77777777" w:rsidR="000A7176" w:rsidRDefault="000A7176" w:rsidP="009E1476">
      <w:pPr>
        <w:rPr>
          <w:b/>
          <w:sz w:val="28"/>
          <w:szCs w:val="28"/>
        </w:rPr>
      </w:pPr>
      <w:r w:rsidRPr="000A7176">
        <w:rPr>
          <w:b/>
          <w:sz w:val="28"/>
          <w:szCs w:val="28"/>
        </w:rPr>
        <w:t>2. Какие этапы включает в себя идентификация образовательного учреждения как объекта экономической безопасности?</w:t>
      </w:r>
    </w:p>
    <w:p w14:paraId="7D48DBD3" w14:textId="0725F2C2" w:rsidR="009E1476" w:rsidRPr="009E1476" w:rsidRDefault="000A7176" w:rsidP="009E1476">
      <w:pPr>
        <w:rPr>
          <w:b/>
          <w:sz w:val="28"/>
          <w:szCs w:val="28"/>
          <w:highlight w:val="yellow"/>
        </w:rPr>
      </w:pPr>
      <w:r w:rsidRPr="000A7176">
        <w:rPr>
          <w:b/>
          <w:sz w:val="28"/>
          <w:szCs w:val="28"/>
        </w:rPr>
        <w:t xml:space="preserve"> 3. Какие положения содержит концепция экономической безопасности образовательного учреждения?</w:t>
      </w:r>
    </w:p>
    <w:p w14:paraId="6F263A4A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8E3829"/>
    <w:multiLevelType w:val="hybridMultilevel"/>
    <w:tmpl w:val="5E7C2A72"/>
    <w:lvl w:ilvl="0" w:tplc="8676B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33B4D"/>
    <w:multiLevelType w:val="hybridMultilevel"/>
    <w:tmpl w:val="50AEB9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4B74"/>
    <w:multiLevelType w:val="multilevel"/>
    <w:tmpl w:val="C2A6F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1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20"/>
  </w:num>
  <w:num w:numId="11">
    <w:abstractNumId w:val="9"/>
  </w:num>
  <w:num w:numId="12">
    <w:abstractNumId w:val="6"/>
  </w:num>
  <w:num w:numId="13">
    <w:abstractNumId w:val="8"/>
  </w:num>
  <w:num w:numId="14">
    <w:abstractNumId w:val="22"/>
  </w:num>
  <w:num w:numId="15">
    <w:abstractNumId w:val="19"/>
  </w:num>
  <w:num w:numId="16">
    <w:abstractNumId w:val="3"/>
  </w:num>
  <w:num w:numId="17">
    <w:abstractNumId w:val="17"/>
  </w:num>
  <w:num w:numId="18">
    <w:abstractNumId w:val="10"/>
  </w:num>
  <w:num w:numId="19">
    <w:abstractNumId w:val="12"/>
  </w:num>
  <w:num w:numId="20">
    <w:abstractNumId w:val="5"/>
  </w:num>
  <w:num w:numId="21">
    <w:abstractNumId w:val="18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01354A"/>
    <w:rsid w:val="000A7176"/>
    <w:rsid w:val="00107963"/>
    <w:rsid w:val="00260C1E"/>
    <w:rsid w:val="00285A7C"/>
    <w:rsid w:val="00452708"/>
    <w:rsid w:val="00663F12"/>
    <w:rsid w:val="007066C0"/>
    <w:rsid w:val="00724536"/>
    <w:rsid w:val="007C0ABD"/>
    <w:rsid w:val="007C4405"/>
    <w:rsid w:val="008B4395"/>
    <w:rsid w:val="008E1D26"/>
    <w:rsid w:val="009E1476"/>
    <w:rsid w:val="00AA5AC0"/>
    <w:rsid w:val="00AC30B8"/>
    <w:rsid w:val="00AF1B6C"/>
    <w:rsid w:val="00AF707F"/>
    <w:rsid w:val="00D0079F"/>
    <w:rsid w:val="00D75BF3"/>
    <w:rsid w:val="00D86BA4"/>
    <w:rsid w:val="00E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C69E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54A"/>
  </w:style>
  <w:style w:type="character" w:styleId="a4">
    <w:name w:val="Hyperlink"/>
    <w:basedOn w:val="a0"/>
    <w:rsid w:val="00AF1B6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A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9</cp:revision>
  <dcterms:created xsi:type="dcterms:W3CDTF">2020-04-09T18:37:00Z</dcterms:created>
  <dcterms:modified xsi:type="dcterms:W3CDTF">2020-05-22T11:23:00Z</dcterms:modified>
</cp:coreProperties>
</file>