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8" w:rsidRPr="00947F78" w:rsidRDefault="00947F78" w:rsidP="00947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F78">
        <w:rPr>
          <w:rFonts w:ascii="Times New Roman" w:hAnsi="Times New Roman" w:cs="Times New Roman"/>
          <w:b/>
          <w:sz w:val="28"/>
          <w:szCs w:val="28"/>
          <w:u w:val="single"/>
        </w:rPr>
        <w:t>Примерные темы рефератов</w:t>
      </w:r>
    </w:p>
    <w:p w:rsidR="00F975C8" w:rsidRPr="00F975C8" w:rsidRDefault="00F975C8" w:rsidP="00947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Становление и развитие системы организационного обеспечения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деятельности судов в России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Современное содержание и значение организации судебной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деятельности: правовой аспект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Судебный департамент при Верховном Суде Российской Федерации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как орган, о</w:t>
      </w:r>
      <w:bookmarkStart w:id="0" w:name="_GoBack"/>
      <w:bookmarkEnd w:id="0"/>
      <w:r w:rsidRPr="00F975C8">
        <w:rPr>
          <w:rFonts w:ascii="Times New Roman" w:hAnsi="Times New Roman" w:cs="Times New Roman"/>
          <w:sz w:val="28"/>
          <w:szCs w:val="28"/>
        </w:rPr>
        <w:t>существляющий организационное обеспечение деятельности судов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общей юрисдикции.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Организация работы судов по ведению судебной статистики,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систематизации законодательства и обобщению судебной практики: общие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положения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Систематизация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законодательства: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понятие,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виды,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значение,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функции.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Кодификация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как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наивысшая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форма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систематизации: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общая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Необходимость проведения работ по систематизации и кодификации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 в судах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Правовое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регулирование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осуществления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систематизации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кодификации законодательства в судах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Изучение и обобщение судебной практики в судах: понятие, цели,</w:t>
      </w:r>
      <w:r w:rsidRPr="00F975C8">
        <w:rPr>
          <w:rFonts w:ascii="Times New Roman" w:hAnsi="Times New Roman" w:cs="Times New Roman"/>
          <w:sz w:val="28"/>
          <w:szCs w:val="28"/>
        </w:rPr>
        <w:t xml:space="preserve">  </w:t>
      </w:r>
      <w:r w:rsidRPr="00F975C8">
        <w:rPr>
          <w:rFonts w:ascii="Times New Roman" w:hAnsi="Times New Roman" w:cs="Times New Roman"/>
          <w:sz w:val="28"/>
          <w:szCs w:val="28"/>
        </w:rPr>
        <w:t>основные этапы, правовое регулирование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Общие положения о порядке функционирования отделов судов,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осуществляющих кодификацию законодательство и обобщение судебной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практики в судах общей юрисдикции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Место отдела по кодификации в структуре судов общей юрисдикции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и арбитражных судов.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Локальные нормативные акты, регулирующие деятельность по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кодификации законодательства в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Типовой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образец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должностного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регламента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ведущего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специалиста/специалиста по кодификации: общая характеристика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Состав работ ведущего специалиста/специалиста по кодификации 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квалификационные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требования,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предъявляемые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</w:t>
      </w:r>
      <w:r w:rsidRPr="00F975C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F975C8">
        <w:rPr>
          <w:rFonts w:ascii="Times New Roman" w:hAnsi="Times New Roman" w:cs="Times New Roman"/>
          <w:sz w:val="28"/>
          <w:szCs w:val="28"/>
        </w:rPr>
        <w:t>должностям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государственной гражданской службы.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Должностные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обязанности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и </w:t>
      </w:r>
      <w:r w:rsidRPr="00F975C8">
        <w:rPr>
          <w:rFonts w:ascii="Times New Roman" w:hAnsi="Times New Roman" w:cs="Times New Roman"/>
          <w:sz w:val="28"/>
          <w:szCs w:val="28"/>
        </w:rPr>
        <w:t>права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ведущего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специалиста/специалиста по кодификации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975C8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F975C8">
        <w:rPr>
          <w:rFonts w:ascii="Times New Roman" w:hAnsi="Times New Roman" w:cs="Times New Roman"/>
          <w:sz w:val="28"/>
          <w:szCs w:val="28"/>
        </w:rPr>
        <w:t>специалиста/специалиста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по </w:t>
      </w:r>
      <w:r w:rsidRPr="00F975C8">
        <w:rPr>
          <w:rFonts w:ascii="Times New Roman" w:hAnsi="Times New Roman" w:cs="Times New Roman"/>
          <w:sz w:val="28"/>
          <w:szCs w:val="28"/>
        </w:rPr>
        <w:t>кодификации.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Особенности обобщения судебной практики мировыми судьями.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Обобщение судебной практики, систематизация и кодификация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 в районных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Организация и осуществление деятельности по кодификации 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обобщению судебной практики в судах субъектов Российской Федерации.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Кодификация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Верховном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суде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Российской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Федерации.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деятельности по систематизации и обобщению судебной практики в военных судах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делопроизводству в военных судах как основа осуществления деятельности по систематизации законодательства в военных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систематизации законодательства и обобщения судебной практики в арбитражных судах субъектов Российской Федерации.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систематизации законодательства и обобщения судебной практики в арбитражных апелляционных судах и арбитражных окружных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организации работы по кодификации и систематизации законодательства </w:t>
      </w:r>
      <w:proofErr w:type="gramStart"/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специализированном арбитражном </w:t>
      </w:r>
      <w:proofErr w:type="gramStart"/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proofErr w:type="gramEnd"/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Суде по интеллектуальным правам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работ по систематизации и обобщению судебной практики в судах общей и арбитражной юрисдикции: общие и отличительные черты.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правовых позиций Конституционного суда РФ по различным категориям дел: проблемы осуществления.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сбора и анализа судебной практики в научной, педагогической и практической деятельности юриста.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сбора и анализа судебной практики и перспективы их совершенствования.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и судебная статистика: вопросы взаимодействия.</w:t>
      </w:r>
    </w:p>
    <w:p w:rsidR="00F975C8" w:rsidRPr="00F975C8" w:rsidRDefault="00F975C8" w:rsidP="00F9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5C8" w:rsidRPr="00F9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76" w:rsidRDefault="005B5176" w:rsidP="00F975C8">
      <w:pPr>
        <w:spacing w:after="0" w:line="240" w:lineRule="auto"/>
      </w:pPr>
      <w:r>
        <w:separator/>
      </w:r>
    </w:p>
  </w:endnote>
  <w:endnote w:type="continuationSeparator" w:id="0">
    <w:p w:rsidR="005B5176" w:rsidRDefault="005B5176" w:rsidP="00F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76" w:rsidRDefault="005B5176" w:rsidP="00F975C8">
      <w:pPr>
        <w:spacing w:after="0" w:line="240" w:lineRule="auto"/>
      </w:pPr>
      <w:r>
        <w:separator/>
      </w:r>
    </w:p>
  </w:footnote>
  <w:footnote w:type="continuationSeparator" w:id="0">
    <w:p w:rsidR="005B5176" w:rsidRDefault="005B5176" w:rsidP="00F9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757"/>
    <w:multiLevelType w:val="hybridMultilevel"/>
    <w:tmpl w:val="A88E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C8"/>
    <w:rsid w:val="005B5176"/>
    <w:rsid w:val="00634BC2"/>
    <w:rsid w:val="00947F78"/>
    <w:rsid w:val="00DE2869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5C8"/>
  </w:style>
  <w:style w:type="paragraph" w:styleId="a6">
    <w:name w:val="footer"/>
    <w:basedOn w:val="a"/>
    <w:link w:val="a7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5C8"/>
  </w:style>
  <w:style w:type="paragraph" w:styleId="a6">
    <w:name w:val="footer"/>
    <w:basedOn w:val="a"/>
    <w:link w:val="a7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2020-04-09T09:54:00Z</dcterms:created>
  <dcterms:modified xsi:type="dcterms:W3CDTF">2020-04-09T09:54:00Z</dcterms:modified>
</cp:coreProperties>
</file>