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07" w:rsidRDefault="008B4807" w:rsidP="008B4807">
      <w:pPr>
        <w:spacing w:line="360" w:lineRule="auto"/>
        <w:ind w:firstLine="720"/>
        <w:jc w:val="center"/>
        <w:rPr>
          <w:sz w:val="28"/>
          <w:szCs w:val="28"/>
        </w:rPr>
      </w:pPr>
      <w:r w:rsidRPr="00846524">
        <w:rPr>
          <w:b/>
          <w:sz w:val="28"/>
          <w:szCs w:val="28"/>
        </w:rPr>
        <w:t>40.02.01</w:t>
      </w:r>
      <w:r>
        <w:rPr>
          <w:b/>
          <w:sz w:val="28"/>
          <w:szCs w:val="28"/>
        </w:rPr>
        <w:t xml:space="preserve"> </w:t>
      </w:r>
      <w:r w:rsidRPr="00846524">
        <w:rPr>
          <w:b/>
          <w:sz w:val="28"/>
          <w:szCs w:val="28"/>
        </w:rPr>
        <w:t xml:space="preserve"> Право и организация социального обеспечения</w:t>
      </w:r>
    </w:p>
    <w:p w:rsidR="008B4807" w:rsidRDefault="008B4807" w:rsidP="008B4807">
      <w:pPr>
        <w:spacing w:line="360" w:lineRule="auto"/>
        <w:ind w:firstLine="720"/>
        <w:jc w:val="both"/>
        <w:rPr>
          <w:sz w:val="28"/>
          <w:szCs w:val="28"/>
        </w:rPr>
      </w:pPr>
    </w:p>
    <w:p w:rsidR="008B4807" w:rsidRDefault="008B4807" w:rsidP="008B480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дисциплины  </w:t>
      </w:r>
      <w:r w:rsidRPr="0029379C">
        <w:rPr>
          <w:b/>
          <w:caps/>
          <w:sz w:val="28"/>
          <w:szCs w:val="28"/>
          <w:u w:val="single"/>
        </w:rPr>
        <w:t xml:space="preserve"> </w:t>
      </w:r>
      <w:r w:rsidRPr="001951DF">
        <w:rPr>
          <w:b/>
          <w:caps/>
          <w:sz w:val="28"/>
          <w:szCs w:val="28"/>
          <w:u w:val="single"/>
        </w:rPr>
        <w:t>ГРАЖДАНСКий ПРОЦЕСС</w:t>
      </w:r>
    </w:p>
    <w:p w:rsidR="008B4807" w:rsidRDefault="008B4807" w:rsidP="008B480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29379C">
        <w:rPr>
          <w:sz w:val="28"/>
          <w:szCs w:val="28"/>
          <w:u w:val="single"/>
        </w:rPr>
        <w:t>Тоноян</w:t>
      </w:r>
      <w:proofErr w:type="spellEnd"/>
      <w:r w:rsidRPr="0029379C">
        <w:rPr>
          <w:sz w:val="28"/>
          <w:szCs w:val="28"/>
          <w:u w:val="single"/>
        </w:rPr>
        <w:t xml:space="preserve"> Ася Александровна</w:t>
      </w:r>
    </w:p>
    <w:p w:rsidR="00C610F2" w:rsidRDefault="00C610F2" w:rsidP="00C610F2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>
        <w:rPr>
          <w:sz w:val="28"/>
          <w:szCs w:val="28"/>
          <w:u w:val="single"/>
        </w:rPr>
        <w:t>1</w:t>
      </w:r>
    </w:p>
    <w:p w:rsidR="00C610F2" w:rsidRDefault="00C610F2" w:rsidP="00C610F2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29379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9</w:t>
      </w:r>
      <w:r w:rsidRPr="0029379C">
        <w:rPr>
          <w:sz w:val="28"/>
          <w:szCs w:val="28"/>
          <w:u w:val="single"/>
        </w:rPr>
        <w:t>ПС</w:t>
      </w:r>
      <w:r>
        <w:rPr>
          <w:sz w:val="28"/>
          <w:szCs w:val="28"/>
          <w:u w:val="single"/>
        </w:rPr>
        <w:t>О</w:t>
      </w:r>
      <w:r w:rsidRPr="0029379C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</w:t>
      </w:r>
    </w:p>
    <w:p w:rsidR="0029379C" w:rsidRDefault="0029379C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F74764" w:rsidRPr="008A0268" w:rsidRDefault="00F74764" w:rsidP="00F74764">
      <w:pPr>
        <w:ind w:firstLine="709"/>
        <w:jc w:val="center"/>
        <w:rPr>
          <w:b/>
        </w:rPr>
      </w:pPr>
      <w:r w:rsidRPr="008A0268">
        <w:rPr>
          <w:b/>
        </w:rPr>
        <w:t>Тема 5 «СУДЕБНЫЕ ДОКАЗАТЕЛЬСТВА»</w:t>
      </w:r>
    </w:p>
    <w:p w:rsidR="009A30BB" w:rsidRDefault="009A30BB" w:rsidP="0029379C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F74764" w:rsidRPr="008A0268" w:rsidRDefault="00F74764" w:rsidP="00F74764">
      <w:pPr>
        <w:ind w:left="426"/>
        <w:jc w:val="both"/>
        <w:rPr>
          <w:i/>
          <w:sz w:val="20"/>
        </w:rPr>
      </w:pPr>
      <w:r w:rsidRPr="008A0268">
        <w:rPr>
          <w:i/>
          <w:sz w:val="20"/>
        </w:rPr>
        <w:t xml:space="preserve">5.6. Объяснения сторон и третьих лиц. Признание стороной фактов </w:t>
      </w:r>
    </w:p>
    <w:p w:rsidR="00F74764" w:rsidRPr="008A0268" w:rsidRDefault="00F74764" w:rsidP="00F74764">
      <w:pPr>
        <w:ind w:left="426"/>
        <w:jc w:val="both"/>
        <w:rPr>
          <w:i/>
          <w:sz w:val="20"/>
        </w:rPr>
      </w:pPr>
      <w:r w:rsidRPr="008A0268">
        <w:rPr>
          <w:i/>
          <w:sz w:val="20"/>
        </w:rPr>
        <w:t xml:space="preserve">5.7. Свидетельские показания. Свидетельский иммунитет </w:t>
      </w:r>
    </w:p>
    <w:p w:rsidR="00F74764" w:rsidRPr="008A0268" w:rsidRDefault="00F74764" w:rsidP="00F74764">
      <w:pPr>
        <w:ind w:left="426"/>
        <w:jc w:val="both"/>
        <w:rPr>
          <w:i/>
          <w:sz w:val="20"/>
        </w:rPr>
      </w:pPr>
      <w:r w:rsidRPr="008A0268">
        <w:rPr>
          <w:i/>
          <w:sz w:val="20"/>
        </w:rPr>
        <w:t xml:space="preserve">5.8. Заключение эксперта как доказательство по делу. Виды судебных экспертиз </w:t>
      </w:r>
    </w:p>
    <w:p w:rsidR="00F74764" w:rsidRPr="008A0268" w:rsidRDefault="00F74764" w:rsidP="00F74764">
      <w:pPr>
        <w:ind w:left="426"/>
        <w:jc w:val="both"/>
        <w:rPr>
          <w:i/>
          <w:sz w:val="20"/>
        </w:rPr>
      </w:pPr>
      <w:r w:rsidRPr="008A0268">
        <w:rPr>
          <w:i/>
          <w:sz w:val="20"/>
        </w:rPr>
        <w:t xml:space="preserve">5.9. Роль специалиста в исследовании доказательств </w:t>
      </w:r>
    </w:p>
    <w:p w:rsidR="00F74764" w:rsidRPr="008A0268" w:rsidRDefault="00F74764" w:rsidP="00F74764">
      <w:pPr>
        <w:ind w:left="426"/>
        <w:jc w:val="both"/>
        <w:rPr>
          <w:i/>
          <w:sz w:val="20"/>
        </w:rPr>
      </w:pPr>
      <w:r w:rsidRPr="008A0268">
        <w:rPr>
          <w:i/>
          <w:sz w:val="20"/>
        </w:rPr>
        <w:t xml:space="preserve">5.10. Письменные доказательства, их виды </w:t>
      </w:r>
    </w:p>
    <w:p w:rsidR="00200D64" w:rsidRDefault="00200D64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Конституция </w:t>
      </w:r>
      <w:r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Г</w:t>
      </w:r>
      <w:r w:rsidR="00200D64">
        <w:rPr>
          <w:color w:val="000000"/>
        </w:rPr>
        <w:t xml:space="preserve">ражданский процессуальный кодекс </w:t>
      </w:r>
      <w:r w:rsidR="00200D64"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B86A44">
        <w:rPr>
          <w:sz w:val="28"/>
          <w:szCs w:val="28"/>
          <w:highlight w:val="darkYellow"/>
        </w:rPr>
        <w:t>Задания для контроля</w:t>
      </w:r>
      <w:r w:rsidRPr="00E3522C">
        <w:rPr>
          <w:sz w:val="28"/>
          <w:szCs w:val="28"/>
        </w:rPr>
        <w:t xml:space="preserve"> </w:t>
      </w:r>
    </w:p>
    <w:p w:rsidR="009A30BB" w:rsidRPr="001351E8" w:rsidRDefault="00200D64" w:rsidP="00200D64">
      <w:pPr>
        <w:pStyle w:val="a4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71392B" w:rsidRDefault="0071392B" w:rsidP="0071392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>Решить задачу</w:t>
      </w:r>
    </w:p>
    <w:p w:rsidR="00CC3FB8" w:rsidRDefault="00CC3FB8" w:rsidP="00CC3FB8">
      <w:pPr>
        <w:pStyle w:val="rtejustify"/>
        <w:shd w:val="clear" w:color="auto" w:fill="FFFFFF"/>
        <w:spacing w:before="144" w:beforeAutospacing="0" w:after="288" w:afterAutospacing="0" w:line="282" w:lineRule="atLeast"/>
        <w:ind w:firstLine="709"/>
        <w:jc w:val="both"/>
        <w:rPr>
          <w:rStyle w:val="apple-converted-space"/>
          <w:b/>
          <w:bCs/>
        </w:rPr>
      </w:pPr>
      <w:r w:rsidRPr="00CC3FB8">
        <w:t xml:space="preserve">При подготовке дела об установлении отцовства к судебному разбирательству для разъяснения вопроса, связанного с происхождением ребенка, судья назначил экспертизу, проводимую методом «генетической дактилоскопии». Ответчик </w:t>
      </w:r>
      <w:proofErr w:type="spellStart"/>
      <w:r w:rsidRPr="00CC3FB8">
        <w:t>Шутейников</w:t>
      </w:r>
      <w:proofErr w:type="spellEnd"/>
      <w:r w:rsidRPr="00CC3FB8">
        <w:t xml:space="preserve"> О.О. заявил, что проведение такой экспертизы нарушает его конституционные права на личную неприкосновенность, достоинство личности, неприкосновенность частной жизни, личную тайну. Судья предупредил ответчика, что в соответствии с п. 3 ст. 79 ГПК при уклонении стороны от участия в экспертизе в случае, если без нее провести экспертизу невозможно, суд вправе признать факт, для выяснения которого назначается исследование, установленным. </w:t>
      </w:r>
      <w:proofErr w:type="spellStart"/>
      <w:r w:rsidRPr="00CC3FB8">
        <w:t>Шутейников</w:t>
      </w:r>
      <w:proofErr w:type="spellEnd"/>
      <w:r w:rsidRPr="00CC3FB8">
        <w:t xml:space="preserve"> О. О. на экспертизу не явился. Он представил письменные доказательства, подтверждающие его нахождение в длительной служебной командировке – авиационные билеты, командировочное удостоверение с датами пребывания в </w:t>
      </w:r>
      <w:proofErr w:type="gramStart"/>
      <w:r w:rsidRPr="00CC3FB8">
        <w:t>г</w:t>
      </w:r>
      <w:proofErr w:type="gramEnd"/>
      <w:r w:rsidRPr="00CC3FB8">
        <w:t xml:space="preserve">. Котовске. Ответчик также заявил ходатайство о допросе свидетелей Шмакова И.И., </w:t>
      </w:r>
      <w:proofErr w:type="spellStart"/>
      <w:r w:rsidRPr="00CC3FB8">
        <w:t>Шлакова</w:t>
      </w:r>
      <w:proofErr w:type="spellEnd"/>
      <w:r w:rsidRPr="00CC3FB8">
        <w:t xml:space="preserve"> Н.Н. и Быкова С.С., проживающих в г. Котовске, </w:t>
      </w:r>
      <w:proofErr w:type="gramStart"/>
      <w:r w:rsidRPr="00CC3FB8">
        <w:t>которые</w:t>
      </w:r>
      <w:proofErr w:type="gramEnd"/>
      <w:r w:rsidRPr="00CC3FB8">
        <w:t xml:space="preserve"> могут подтвердить, что он  постоянно находился в этом городе. По мнению </w:t>
      </w:r>
      <w:proofErr w:type="spellStart"/>
      <w:r w:rsidRPr="00CC3FB8">
        <w:t>Шутейникова</w:t>
      </w:r>
      <w:proofErr w:type="spellEnd"/>
      <w:r w:rsidRPr="00CC3FB8">
        <w:t xml:space="preserve"> О.О. данные доказательства свидетельствуют о том, что ввиду его отсутствия в местонахождении истицы в определенный период времени, он не может быть отцом ребенка. В судебном заседании истица </w:t>
      </w:r>
      <w:proofErr w:type="spellStart"/>
      <w:r w:rsidRPr="00CC3FB8">
        <w:t>Лопухова</w:t>
      </w:r>
      <w:proofErr w:type="spellEnd"/>
      <w:r w:rsidRPr="00CC3FB8">
        <w:t xml:space="preserve"> И.С. пояснила, что ответчик несколько раз приезжал из командировки и его ссылка на постоянное пребывание в </w:t>
      </w:r>
      <w:proofErr w:type="gramStart"/>
      <w:r w:rsidRPr="00CC3FB8">
        <w:t>г</w:t>
      </w:r>
      <w:proofErr w:type="gramEnd"/>
      <w:r w:rsidRPr="00CC3FB8">
        <w:t xml:space="preserve">. Котовске не соответствует </w:t>
      </w:r>
      <w:r w:rsidRPr="00CC3FB8">
        <w:lastRenderedPageBreak/>
        <w:t xml:space="preserve">действительности. Удовлетворяя исковые требования, в решении судья указал, что представленные истцом письменные доказательства являются косвенными, поскольку из их содержания прямо не следует, что ответчик не отлучался из </w:t>
      </w:r>
      <w:proofErr w:type="gramStart"/>
      <w:r w:rsidRPr="00CC3FB8">
        <w:t>г</w:t>
      </w:r>
      <w:proofErr w:type="gramEnd"/>
      <w:r w:rsidRPr="00CC3FB8">
        <w:t xml:space="preserve">. Котовска. В допросе свидетелей нет необходимости, так как факт отказа ответчика от прохождения </w:t>
      </w:r>
      <w:proofErr w:type="spellStart"/>
      <w:r w:rsidRPr="00CC3FB8">
        <w:t>генетик</w:t>
      </w:r>
      <w:proofErr w:type="gramStart"/>
      <w:r w:rsidRPr="00CC3FB8">
        <w:t>о</w:t>
      </w:r>
      <w:proofErr w:type="spellEnd"/>
      <w:r w:rsidRPr="00CC3FB8">
        <w:t>-</w:t>
      </w:r>
      <w:proofErr w:type="gramEnd"/>
      <w:r w:rsidRPr="00CC3FB8">
        <w:t xml:space="preserve"> дактилоскопической экспертизы, позволяющей с высокой степенью точности определить происхождение ребенка от определенного лица, явно свидетельствует о том, что </w:t>
      </w:r>
      <w:proofErr w:type="spellStart"/>
      <w:r w:rsidRPr="00CC3FB8">
        <w:t>Шутейников</w:t>
      </w:r>
      <w:proofErr w:type="spellEnd"/>
      <w:r w:rsidRPr="00CC3FB8">
        <w:t xml:space="preserve"> О.О. является отцом ребенка.</w:t>
      </w:r>
      <w:r w:rsidRPr="00CC3FB8">
        <w:rPr>
          <w:rStyle w:val="apple-converted-space"/>
          <w:b/>
          <w:bCs/>
        </w:rPr>
        <w:t> </w:t>
      </w:r>
    </w:p>
    <w:p w:rsidR="00CC3FB8" w:rsidRPr="00CC3FB8" w:rsidRDefault="00CC3FB8" w:rsidP="00CC3FB8">
      <w:pPr>
        <w:pStyle w:val="rtejustify"/>
        <w:shd w:val="clear" w:color="auto" w:fill="FFFFFF"/>
        <w:spacing w:before="144" w:beforeAutospacing="0" w:after="288" w:afterAutospacing="0" w:line="282" w:lineRule="atLeast"/>
        <w:ind w:firstLine="709"/>
        <w:jc w:val="both"/>
        <w:rPr>
          <w:rStyle w:val="a8"/>
          <w:b w:val="0"/>
          <w:i/>
          <w:u w:val="single"/>
        </w:rPr>
      </w:pPr>
      <w:r w:rsidRPr="00CC3FB8">
        <w:rPr>
          <w:rStyle w:val="a8"/>
          <w:b w:val="0"/>
          <w:i/>
          <w:u w:val="single"/>
        </w:rPr>
        <w:t>Какие требования к оценке доказатель</w:t>
      </w:r>
      <w:proofErr w:type="gramStart"/>
      <w:r w:rsidRPr="00CC3FB8">
        <w:rPr>
          <w:rStyle w:val="a8"/>
          <w:b w:val="0"/>
          <w:i/>
          <w:u w:val="single"/>
        </w:rPr>
        <w:t>ств пр</w:t>
      </w:r>
      <w:proofErr w:type="gramEnd"/>
      <w:r w:rsidRPr="00CC3FB8">
        <w:rPr>
          <w:rStyle w:val="a8"/>
          <w:b w:val="0"/>
          <w:i/>
          <w:u w:val="single"/>
        </w:rPr>
        <w:t xml:space="preserve">едъявляются законом? </w:t>
      </w:r>
    </w:p>
    <w:p w:rsidR="00CC3FB8" w:rsidRPr="00CC3FB8" w:rsidRDefault="00CC3FB8" w:rsidP="00CC3FB8">
      <w:pPr>
        <w:pStyle w:val="rtejustify"/>
        <w:shd w:val="clear" w:color="auto" w:fill="FFFFFF"/>
        <w:spacing w:before="144" w:beforeAutospacing="0" w:after="288" w:afterAutospacing="0" w:line="282" w:lineRule="atLeast"/>
        <w:ind w:firstLine="709"/>
        <w:jc w:val="both"/>
        <w:rPr>
          <w:b/>
          <w:i/>
          <w:u w:val="single"/>
        </w:rPr>
      </w:pPr>
      <w:r w:rsidRPr="00CC3FB8">
        <w:rPr>
          <w:rStyle w:val="a8"/>
          <w:b w:val="0"/>
          <w:i/>
          <w:u w:val="single"/>
        </w:rPr>
        <w:t>Есть ли у ответчика правовые основания для обжалования решения суда?</w:t>
      </w:r>
      <w:r w:rsidRPr="00CC3FB8">
        <w:rPr>
          <w:rStyle w:val="apple-converted-space"/>
          <w:b/>
          <w:i/>
          <w:u w:val="single"/>
        </w:rPr>
        <w:t> </w:t>
      </w:r>
      <w:hyperlink r:id="rId5" w:history="1"/>
      <w:r w:rsidRPr="00CC3FB8">
        <w:rPr>
          <w:b/>
          <w:i/>
          <w:u w:val="single"/>
        </w:rPr>
        <w:t xml:space="preserve"> </w:t>
      </w:r>
    </w:p>
    <w:p w:rsidR="006030BB" w:rsidRPr="006030BB" w:rsidRDefault="006030BB" w:rsidP="0071392B">
      <w:pPr>
        <w:spacing w:line="360" w:lineRule="auto"/>
        <w:ind w:left="360"/>
        <w:rPr>
          <w:b/>
          <w:szCs w:val="28"/>
        </w:rPr>
      </w:pPr>
    </w:p>
    <w:p w:rsidR="00C856C3" w:rsidRPr="00C856C3" w:rsidRDefault="00FC29CB" w:rsidP="00B86A44">
      <w:pPr>
        <w:spacing w:line="360" w:lineRule="auto"/>
        <w:ind w:left="36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.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proofErr w:type="gramStart"/>
      <w:r w:rsidRPr="00C856C3">
        <w:rPr>
          <w:b/>
          <w:i/>
          <w:color w:val="FF0000"/>
          <w:sz w:val="32"/>
          <w:szCs w:val="28"/>
          <w:highlight w:val="yellow"/>
        </w:rPr>
        <w:t xml:space="preserve">фамилия </w:t>
      </w:r>
      <w:proofErr w:type="spellStart"/>
      <w:r w:rsidRPr="00C856C3">
        <w:rPr>
          <w:b/>
          <w:i/>
          <w:color w:val="FF0000"/>
          <w:sz w:val="32"/>
          <w:szCs w:val="28"/>
          <w:highlight w:val="yellow"/>
        </w:rPr>
        <w:t>студента_номер</w:t>
      </w:r>
      <w:proofErr w:type="spellEnd"/>
      <w:r w:rsidRPr="00C856C3">
        <w:rPr>
          <w:b/>
          <w:i/>
          <w:color w:val="FF0000"/>
          <w:sz w:val="32"/>
          <w:szCs w:val="28"/>
          <w:highlight w:val="yellow"/>
        </w:rPr>
        <w:t xml:space="preserve"> темы (Например:</w:t>
      </w:r>
      <w:proofErr w:type="gramEnd"/>
      <w:r w:rsidRPr="00C856C3">
        <w:rPr>
          <w:b/>
          <w:i/>
          <w:color w:val="FF0000"/>
          <w:sz w:val="32"/>
          <w:szCs w:val="28"/>
          <w:highlight w:val="yellow"/>
        </w:rPr>
        <w:t xml:space="preserve"> Иванов_</w:t>
      </w:r>
      <w:r w:rsidR="00F74764">
        <w:rPr>
          <w:b/>
          <w:i/>
          <w:color w:val="FF0000"/>
          <w:sz w:val="32"/>
          <w:szCs w:val="28"/>
          <w:highlight w:val="yellow"/>
        </w:rPr>
        <w:t>5</w:t>
      </w:r>
      <w:r w:rsidRPr="00C856C3">
        <w:rPr>
          <w:b/>
          <w:i/>
          <w:color w:val="FF0000"/>
          <w:sz w:val="32"/>
          <w:szCs w:val="28"/>
          <w:highlight w:val="yellow"/>
        </w:rPr>
        <w:t>)</w:t>
      </w:r>
    </w:p>
    <w:p w:rsidR="00C856C3" w:rsidRPr="00C856C3" w:rsidRDefault="00C856C3" w:rsidP="003264BA">
      <w:pPr>
        <w:spacing w:line="360" w:lineRule="auto"/>
        <w:ind w:firstLine="72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6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CC3FB8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7 мая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95CDB"/>
    <w:multiLevelType w:val="hybridMultilevel"/>
    <w:tmpl w:val="F8F20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79A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4285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291E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64BA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47C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03F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00D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5A8"/>
    <w:rsid w:val="005A531E"/>
    <w:rsid w:val="005A5675"/>
    <w:rsid w:val="005A5D29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30BB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392B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480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1C67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6A44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5E6D"/>
    <w:rsid w:val="00C5742D"/>
    <w:rsid w:val="00C610F2"/>
    <w:rsid w:val="00C6175A"/>
    <w:rsid w:val="00C61AE4"/>
    <w:rsid w:val="00C61F4D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3FB8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20B05"/>
    <w:rsid w:val="00D23349"/>
    <w:rsid w:val="00D23D89"/>
    <w:rsid w:val="00D24629"/>
    <w:rsid w:val="00D2541D"/>
    <w:rsid w:val="00D25A63"/>
    <w:rsid w:val="00D26390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6FA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764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160E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0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1392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C3FB8"/>
    <w:rPr>
      <w:b/>
      <w:bCs/>
    </w:rPr>
  </w:style>
  <w:style w:type="paragraph" w:customStyle="1" w:styleId="rtejustify">
    <w:name w:val="rtejustify"/>
    <w:basedOn w:val="a"/>
    <w:rsid w:val="00CC3F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3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i-praktika@yandex.ru" TargetMode="External"/><Relationship Id="rId5" Type="http://schemas.openxmlformats.org/officeDocument/2006/relationships/hyperlink" Target="http://primehelp.ru/?q=content/grproc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9</cp:revision>
  <dcterms:created xsi:type="dcterms:W3CDTF">2020-03-20T05:09:00Z</dcterms:created>
  <dcterms:modified xsi:type="dcterms:W3CDTF">2020-03-23T08:36:00Z</dcterms:modified>
</cp:coreProperties>
</file>